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A87" w:rsidRDefault="00BC6ABB" w:rsidP="00E70A87">
      <w:pPr>
        <w:spacing w:line="36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Monitoria em </w:t>
      </w:r>
      <w:r w:rsidR="00E70A87" w:rsidRPr="00E70A87">
        <w:rPr>
          <w:b/>
          <w:sz w:val="28"/>
          <w:szCs w:val="24"/>
        </w:rPr>
        <w:t>Psicometria</w:t>
      </w:r>
      <w:r w:rsidR="00D4094F">
        <w:rPr>
          <w:b/>
          <w:sz w:val="28"/>
          <w:szCs w:val="24"/>
        </w:rPr>
        <w:t xml:space="preserve">: </w:t>
      </w:r>
      <w:r>
        <w:rPr>
          <w:b/>
          <w:sz w:val="28"/>
          <w:szCs w:val="24"/>
        </w:rPr>
        <w:t>a Mensuração dos Processos Mentais em Foco</w:t>
      </w:r>
    </w:p>
    <w:p w:rsidR="005070E5" w:rsidRDefault="005070E5" w:rsidP="00E70A87">
      <w:pPr>
        <w:spacing w:line="360" w:lineRule="auto"/>
        <w:jc w:val="center"/>
        <w:rPr>
          <w:b/>
          <w:sz w:val="28"/>
          <w:szCs w:val="24"/>
        </w:rPr>
      </w:pPr>
    </w:p>
    <w:p w:rsidR="00E70A87" w:rsidRDefault="00173E11" w:rsidP="00E70A87">
      <w:pPr>
        <w:spacing w:line="360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Dandara</w:t>
      </w:r>
      <w:proofErr w:type="spellEnd"/>
      <w:r>
        <w:rPr>
          <w:sz w:val="24"/>
          <w:szCs w:val="24"/>
        </w:rPr>
        <w:t xml:space="preserve"> Barbosa </w:t>
      </w:r>
      <w:proofErr w:type="spellStart"/>
      <w:r>
        <w:rPr>
          <w:sz w:val="24"/>
          <w:szCs w:val="24"/>
        </w:rPr>
        <w:t>Palhano</w:t>
      </w:r>
      <w:proofErr w:type="spellEnd"/>
      <w:r w:rsidR="00E70A87">
        <w:rPr>
          <w:sz w:val="24"/>
          <w:szCs w:val="24"/>
        </w:rPr>
        <w:t xml:space="preserve"> (Aluna </w:t>
      </w:r>
      <w:r w:rsidR="005070E5">
        <w:rPr>
          <w:sz w:val="24"/>
          <w:szCs w:val="24"/>
        </w:rPr>
        <w:t>B</w:t>
      </w:r>
      <w:r w:rsidR="00E70A87">
        <w:rPr>
          <w:sz w:val="24"/>
          <w:szCs w:val="24"/>
        </w:rPr>
        <w:t>olsista)</w:t>
      </w:r>
    </w:p>
    <w:p w:rsidR="00E70A87" w:rsidRDefault="00E70A87" w:rsidP="00E70A87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Josemberg Moura de A</w:t>
      </w:r>
      <w:r w:rsidR="005070E5">
        <w:rPr>
          <w:sz w:val="24"/>
          <w:szCs w:val="24"/>
        </w:rPr>
        <w:t>n</w:t>
      </w:r>
      <w:r>
        <w:rPr>
          <w:sz w:val="24"/>
          <w:szCs w:val="24"/>
        </w:rPr>
        <w:t>drade</w:t>
      </w:r>
      <w:r w:rsidR="005070E5">
        <w:rPr>
          <w:sz w:val="24"/>
          <w:szCs w:val="24"/>
        </w:rPr>
        <w:t xml:space="preserve"> (Professor Coordenador/Orientador)</w:t>
      </w:r>
    </w:p>
    <w:p w:rsidR="005070E5" w:rsidRDefault="005070E5" w:rsidP="00E70A87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Centro de Ciências Humanas e Letras</w:t>
      </w:r>
    </w:p>
    <w:p w:rsidR="005070E5" w:rsidRDefault="005070E5" w:rsidP="00E70A87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Departamento de Psicologia</w:t>
      </w:r>
    </w:p>
    <w:p w:rsidR="005070E5" w:rsidRDefault="005070E5" w:rsidP="00E70A87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Programa de Monitoria</w:t>
      </w:r>
    </w:p>
    <w:p w:rsidR="006F60FA" w:rsidRDefault="006F60FA" w:rsidP="005A5C74">
      <w:pPr>
        <w:spacing w:line="360" w:lineRule="auto"/>
        <w:jc w:val="both"/>
        <w:rPr>
          <w:b/>
          <w:caps/>
          <w:sz w:val="24"/>
          <w:szCs w:val="24"/>
        </w:rPr>
      </w:pPr>
    </w:p>
    <w:p w:rsidR="0026779F" w:rsidRPr="005A5C74" w:rsidRDefault="00AE01A7" w:rsidP="005A5C74">
      <w:pPr>
        <w:spacing w:line="360" w:lineRule="auto"/>
        <w:jc w:val="both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1</w:t>
      </w:r>
      <w:r w:rsidR="0026779F" w:rsidRPr="005A5C74">
        <w:rPr>
          <w:b/>
          <w:caps/>
          <w:sz w:val="24"/>
          <w:szCs w:val="24"/>
        </w:rPr>
        <w:t>. INTRODUÇÃo</w:t>
      </w:r>
    </w:p>
    <w:p w:rsidR="006D7B80" w:rsidRDefault="006D7B80" w:rsidP="005A5C74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 Prof. Dr. Josemberg Moura de Andrade orientou o projeto de monitoria na disciplina de Psicometria, que é vinculada ao Departamento de Psicologia, pertencente ao Centro de Ciências Humanas e Letras,</w:t>
      </w:r>
      <w:r w:rsidR="00BC6ABB">
        <w:rPr>
          <w:sz w:val="24"/>
          <w:szCs w:val="24"/>
        </w:rPr>
        <w:t>. Este</w:t>
      </w:r>
      <w:r>
        <w:rPr>
          <w:sz w:val="24"/>
          <w:szCs w:val="24"/>
        </w:rPr>
        <w:t xml:space="preserve"> projeto de monitoria ocorreu no período 2012.2 e teve como bolsista a aluna </w:t>
      </w:r>
      <w:proofErr w:type="spellStart"/>
      <w:r>
        <w:rPr>
          <w:sz w:val="24"/>
          <w:szCs w:val="24"/>
        </w:rPr>
        <w:t>Dandara</w:t>
      </w:r>
      <w:proofErr w:type="spellEnd"/>
      <w:r>
        <w:rPr>
          <w:sz w:val="24"/>
          <w:szCs w:val="24"/>
        </w:rPr>
        <w:t xml:space="preserve"> Barbosa </w:t>
      </w:r>
      <w:proofErr w:type="spellStart"/>
      <w:r>
        <w:rPr>
          <w:sz w:val="24"/>
          <w:szCs w:val="24"/>
        </w:rPr>
        <w:t>Palhano</w:t>
      </w:r>
      <w:proofErr w:type="spellEnd"/>
      <w:r>
        <w:rPr>
          <w:sz w:val="24"/>
          <w:szCs w:val="24"/>
        </w:rPr>
        <w:t>.</w:t>
      </w:r>
    </w:p>
    <w:p w:rsidR="002950D4" w:rsidRPr="005A5C74" w:rsidRDefault="006D7B80" w:rsidP="005A5C74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A disciplina Psicometria, refere-se a uma área </w:t>
      </w:r>
      <w:r w:rsidR="002950D4" w:rsidRPr="005A5C74">
        <w:rPr>
          <w:sz w:val="24"/>
          <w:szCs w:val="24"/>
        </w:rPr>
        <w:t>da </w:t>
      </w:r>
      <w:hyperlink r:id="rId8" w:tooltip="Psicologia" w:history="1">
        <w:r w:rsidR="002950D4" w:rsidRPr="005A5C74">
          <w:rPr>
            <w:rStyle w:val="Hyperlink"/>
            <w:color w:val="auto"/>
            <w:sz w:val="24"/>
            <w:szCs w:val="24"/>
            <w:u w:val="none"/>
          </w:rPr>
          <w:t>Psicologia</w:t>
        </w:r>
      </w:hyperlink>
      <w:r w:rsidR="002950D4" w:rsidRPr="005A5C74">
        <w:rPr>
          <w:sz w:val="24"/>
          <w:szCs w:val="24"/>
        </w:rPr>
        <w:t> que faz um</w:t>
      </w:r>
      <w:r>
        <w:rPr>
          <w:sz w:val="24"/>
          <w:szCs w:val="24"/>
        </w:rPr>
        <w:t>a</w:t>
      </w:r>
      <w:r w:rsidR="002950D4" w:rsidRPr="005A5C74">
        <w:rPr>
          <w:sz w:val="24"/>
          <w:szCs w:val="24"/>
        </w:rPr>
        <w:t xml:space="preserve"> </w:t>
      </w:r>
      <w:r>
        <w:rPr>
          <w:sz w:val="24"/>
          <w:szCs w:val="24"/>
        </w:rPr>
        <w:t>ligação</w:t>
      </w:r>
      <w:r w:rsidR="002950D4" w:rsidRPr="005A5C74">
        <w:rPr>
          <w:sz w:val="24"/>
          <w:szCs w:val="24"/>
        </w:rPr>
        <w:t xml:space="preserve"> entre as </w:t>
      </w:r>
      <w:hyperlink r:id="rId9" w:tooltip="Ciências exatas" w:history="1">
        <w:r w:rsidR="002950D4" w:rsidRPr="005A5C74">
          <w:rPr>
            <w:rStyle w:val="Hyperlink"/>
            <w:color w:val="auto"/>
            <w:sz w:val="24"/>
            <w:szCs w:val="24"/>
            <w:u w:val="none"/>
          </w:rPr>
          <w:t>ciências exatas</w:t>
        </w:r>
      </w:hyperlink>
      <w:r w:rsidR="002950D4" w:rsidRPr="005A5C7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nesse caso, as principais são </w:t>
      </w:r>
      <w:r w:rsidR="002950D4" w:rsidRPr="005A5C74">
        <w:rPr>
          <w:sz w:val="24"/>
          <w:szCs w:val="24"/>
        </w:rPr>
        <w:t>a </w:t>
      </w:r>
      <w:hyperlink r:id="rId10" w:tooltip="Matemática aplicada" w:history="1">
        <w:r w:rsidR="002950D4" w:rsidRPr="005A5C74">
          <w:rPr>
            <w:rStyle w:val="Hyperlink"/>
            <w:color w:val="auto"/>
            <w:sz w:val="24"/>
            <w:szCs w:val="24"/>
            <w:u w:val="none"/>
          </w:rPr>
          <w:t>matemática aplicada</w:t>
        </w:r>
      </w:hyperlink>
      <w:r w:rsidR="002950D4" w:rsidRPr="005A5C74">
        <w:rPr>
          <w:sz w:val="24"/>
          <w:szCs w:val="24"/>
        </w:rPr>
        <w:t> - a </w:t>
      </w:r>
      <w:hyperlink r:id="rId11" w:tooltip="Estatística" w:history="1">
        <w:r w:rsidR="002950D4" w:rsidRPr="005A5C74">
          <w:rPr>
            <w:rStyle w:val="Hyperlink"/>
            <w:color w:val="auto"/>
            <w:sz w:val="24"/>
            <w:szCs w:val="24"/>
            <w:u w:val="none"/>
          </w:rPr>
          <w:t>Estatística</w:t>
        </w:r>
      </w:hyperlink>
      <w:r w:rsidR="002950D4" w:rsidRPr="005A5C74">
        <w:rPr>
          <w:sz w:val="24"/>
          <w:szCs w:val="24"/>
        </w:rPr>
        <w:t xml:space="preserve"> - e a Psicologia. </w:t>
      </w:r>
      <w:r>
        <w:rPr>
          <w:sz w:val="24"/>
          <w:szCs w:val="24"/>
        </w:rPr>
        <w:t>Pode-se definir a Psicometria como o conjunto de técnicas utilizadas para medir um conjunto ou uma variedade de comportamentos que se deseja conhecer, essa mensuração deve ocorrer da forma mais adequada e comprovada experimentalmente. Entende-se então que esta área da Psicologia visa medir atributos psicológicos que não sejam observáveis, permitindo que os estudos sobre os mesmos sejam mais sistematizados.</w:t>
      </w:r>
      <w:r w:rsidR="002950D4" w:rsidRPr="005A5C74">
        <w:rPr>
          <w:sz w:val="24"/>
          <w:szCs w:val="24"/>
        </w:rPr>
        <w:t xml:space="preserve"> (PILATI</w:t>
      </w:r>
      <w:r w:rsidR="005070E5">
        <w:rPr>
          <w:sz w:val="24"/>
          <w:szCs w:val="24"/>
        </w:rPr>
        <w:t>;</w:t>
      </w:r>
      <w:r w:rsidR="002950D4" w:rsidRPr="005A5C74">
        <w:rPr>
          <w:i/>
          <w:sz w:val="24"/>
          <w:szCs w:val="24"/>
        </w:rPr>
        <w:t xml:space="preserve"> </w:t>
      </w:r>
      <w:r w:rsidR="002950D4" w:rsidRPr="005A5C74">
        <w:rPr>
          <w:sz w:val="24"/>
          <w:szCs w:val="24"/>
        </w:rPr>
        <w:t>LAROS, 2007).</w:t>
      </w:r>
    </w:p>
    <w:p w:rsidR="00AD3D0E" w:rsidRPr="004A1069" w:rsidRDefault="006D7B80" w:rsidP="004A1069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Ressalta-se aqui que </w:t>
      </w:r>
      <w:r w:rsidR="00593580">
        <w:rPr>
          <w:sz w:val="24"/>
          <w:szCs w:val="24"/>
        </w:rPr>
        <w:t>o Código de Ética Profissional, a partir da Lei nº 4119 de 1962, regulamenta a avaliação psicológica como uma atividade de execução exclusiva do profissional psicólogo.</w:t>
      </w:r>
      <w:r w:rsidR="002950D4" w:rsidRPr="005A5C74">
        <w:rPr>
          <w:sz w:val="24"/>
          <w:szCs w:val="24"/>
        </w:rPr>
        <w:t xml:space="preserve"> </w:t>
      </w:r>
      <w:r w:rsidR="00593580">
        <w:rPr>
          <w:sz w:val="24"/>
          <w:szCs w:val="24"/>
        </w:rPr>
        <w:t xml:space="preserve">Nesse caso, </w:t>
      </w:r>
      <w:r w:rsidR="00F82798">
        <w:rPr>
          <w:sz w:val="24"/>
          <w:szCs w:val="24"/>
        </w:rPr>
        <w:t>a realização dessas avaliações pressupõe</w:t>
      </w:r>
      <w:r w:rsidR="00593580">
        <w:rPr>
          <w:sz w:val="24"/>
          <w:szCs w:val="24"/>
        </w:rPr>
        <w:t xml:space="preserve"> o domínio de diversas teorias científicas, além do </w:t>
      </w:r>
      <w:r w:rsidR="00F82798">
        <w:rPr>
          <w:sz w:val="24"/>
          <w:szCs w:val="24"/>
        </w:rPr>
        <w:t>uso adequado dos instrumentos, testes e/ou escalas</w:t>
      </w:r>
      <w:r w:rsidR="002950D4" w:rsidRPr="005A5C74">
        <w:rPr>
          <w:sz w:val="24"/>
          <w:szCs w:val="24"/>
        </w:rPr>
        <w:t xml:space="preserve"> (PA</w:t>
      </w:r>
      <w:r w:rsidR="00F82798">
        <w:rPr>
          <w:sz w:val="24"/>
          <w:szCs w:val="24"/>
        </w:rPr>
        <w:t>SQUALI, 1997; PASQUALI, 2003), assim como também saber</w:t>
      </w:r>
      <w:r w:rsidR="002950D4" w:rsidRPr="005A5C74">
        <w:rPr>
          <w:sz w:val="24"/>
          <w:szCs w:val="24"/>
        </w:rPr>
        <w:t xml:space="preserve"> </w:t>
      </w:r>
      <w:r w:rsidR="00F82798">
        <w:rPr>
          <w:sz w:val="24"/>
          <w:szCs w:val="24"/>
        </w:rPr>
        <w:t>empregar um</w:t>
      </w:r>
      <w:r w:rsidR="002950D4" w:rsidRPr="005A5C74">
        <w:rPr>
          <w:sz w:val="24"/>
          <w:szCs w:val="24"/>
        </w:rPr>
        <w:t xml:space="preserve"> conhecimento básico de análises estatísticas </w:t>
      </w:r>
      <w:r w:rsidR="002950D4" w:rsidRPr="005A5C74">
        <w:rPr>
          <w:b/>
          <w:sz w:val="24"/>
          <w:szCs w:val="24"/>
        </w:rPr>
        <w:t>(</w:t>
      </w:r>
      <w:r w:rsidR="002950D4" w:rsidRPr="005A5C74">
        <w:rPr>
          <w:sz w:val="24"/>
          <w:szCs w:val="24"/>
        </w:rPr>
        <w:t>KERLINGER, 1980</w:t>
      </w:r>
      <w:r w:rsidR="00F82798">
        <w:rPr>
          <w:sz w:val="24"/>
          <w:szCs w:val="24"/>
        </w:rPr>
        <w:t>).</w:t>
      </w:r>
      <w:r w:rsidR="002950D4" w:rsidRPr="005A5C74">
        <w:rPr>
          <w:sz w:val="24"/>
          <w:szCs w:val="24"/>
        </w:rPr>
        <w:t xml:space="preserve"> </w:t>
      </w:r>
      <w:r w:rsidR="00F82798">
        <w:rPr>
          <w:sz w:val="24"/>
          <w:szCs w:val="24"/>
        </w:rPr>
        <w:t>Estes</w:t>
      </w:r>
      <w:r w:rsidR="002950D4" w:rsidRPr="005A5C74">
        <w:rPr>
          <w:sz w:val="24"/>
          <w:szCs w:val="24"/>
        </w:rPr>
        <w:t xml:space="preserve"> conhecimentos </w:t>
      </w:r>
      <w:r w:rsidR="00F82798">
        <w:rPr>
          <w:sz w:val="24"/>
          <w:szCs w:val="24"/>
        </w:rPr>
        <w:t xml:space="preserve">devem ser </w:t>
      </w:r>
      <w:r w:rsidR="002950D4" w:rsidRPr="005A5C74">
        <w:rPr>
          <w:sz w:val="24"/>
          <w:szCs w:val="24"/>
        </w:rPr>
        <w:t xml:space="preserve">adquiridos no decorrer da disciplina de Psicometria. </w:t>
      </w:r>
    </w:p>
    <w:p w:rsidR="005070E5" w:rsidRPr="005A5C74" w:rsidRDefault="005070E5" w:rsidP="005A5C74">
      <w:pPr>
        <w:spacing w:line="360" w:lineRule="auto"/>
        <w:jc w:val="both"/>
        <w:rPr>
          <w:b/>
          <w:caps/>
          <w:sz w:val="24"/>
          <w:szCs w:val="24"/>
        </w:rPr>
      </w:pPr>
    </w:p>
    <w:p w:rsidR="0026779F" w:rsidRPr="005A5C74" w:rsidRDefault="0026779F" w:rsidP="005A5C74">
      <w:pPr>
        <w:spacing w:line="360" w:lineRule="auto"/>
        <w:jc w:val="both"/>
        <w:rPr>
          <w:b/>
          <w:caps/>
          <w:sz w:val="24"/>
          <w:szCs w:val="24"/>
        </w:rPr>
      </w:pPr>
      <w:r w:rsidRPr="005A5C74">
        <w:rPr>
          <w:b/>
          <w:caps/>
          <w:sz w:val="24"/>
          <w:szCs w:val="24"/>
        </w:rPr>
        <w:t xml:space="preserve">3. CARATERIZAÇÃO E OBJETIVOS DA DISCIPLINA </w:t>
      </w:r>
    </w:p>
    <w:p w:rsidR="00A52173" w:rsidRPr="005A5C74" w:rsidRDefault="00A52173" w:rsidP="005A5C74">
      <w:pPr>
        <w:spacing w:line="360" w:lineRule="auto"/>
        <w:jc w:val="both"/>
        <w:rPr>
          <w:i/>
          <w:caps/>
          <w:sz w:val="24"/>
          <w:szCs w:val="24"/>
        </w:rPr>
      </w:pPr>
    </w:p>
    <w:p w:rsidR="00A52173" w:rsidRPr="005A5C74" w:rsidRDefault="0026779F" w:rsidP="005A5C74">
      <w:pPr>
        <w:spacing w:line="360" w:lineRule="auto"/>
        <w:jc w:val="both"/>
        <w:rPr>
          <w:i/>
          <w:caps/>
          <w:sz w:val="24"/>
          <w:szCs w:val="24"/>
        </w:rPr>
      </w:pPr>
      <w:proofErr w:type="gramStart"/>
      <w:r w:rsidRPr="005A5C74">
        <w:rPr>
          <w:i/>
          <w:caps/>
          <w:sz w:val="24"/>
          <w:szCs w:val="24"/>
        </w:rPr>
        <w:t>3.1 CARACTERIZAÇÃO</w:t>
      </w:r>
      <w:proofErr w:type="gramEnd"/>
      <w:r w:rsidRPr="005A5C74">
        <w:rPr>
          <w:i/>
          <w:caps/>
          <w:sz w:val="24"/>
          <w:szCs w:val="24"/>
        </w:rPr>
        <w:t xml:space="preserve"> DA DISCIPLINA</w:t>
      </w:r>
    </w:p>
    <w:p w:rsidR="00A52173" w:rsidRPr="005A5C74" w:rsidRDefault="00A52173" w:rsidP="005A5C74">
      <w:pPr>
        <w:spacing w:line="360" w:lineRule="auto"/>
        <w:ind w:firstLine="708"/>
        <w:jc w:val="both"/>
        <w:rPr>
          <w:sz w:val="24"/>
          <w:szCs w:val="24"/>
        </w:rPr>
      </w:pPr>
    </w:p>
    <w:p w:rsidR="005472BC" w:rsidRDefault="00F82798" w:rsidP="005A5C74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 disciplina foi ministrada através de aulas expositivas, sobre os temas específicos estabelecidos de acordo com a ementa, sendo esta exposição executada via slides e discussão em sala de aula, acerca dos temas previamente disponibilizados aos estudantes</w:t>
      </w:r>
      <w:r w:rsidR="005472BC">
        <w:rPr>
          <w:sz w:val="24"/>
          <w:szCs w:val="24"/>
        </w:rPr>
        <w:t>, via textos didáticos e outros materiais, e sendo incentivada a participação destes</w:t>
      </w:r>
      <w:r>
        <w:rPr>
          <w:sz w:val="24"/>
          <w:szCs w:val="24"/>
        </w:rPr>
        <w:t xml:space="preserve">. </w:t>
      </w:r>
      <w:r w:rsidR="005472BC">
        <w:rPr>
          <w:sz w:val="24"/>
          <w:szCs w:val="24"/>
        </w:rPr>
        <w:t xml:space="preserve">A avaliação do desempenho dos estudantes constou de dois exames com cinco questões discursivas cada um, valendo de 0 (zero) a 10 (dez) pontos. Como conteúdo para estas avaliações, foram considerados os assuntos tratados em sala de aula, os textos indicados e as discussões ocorridas. Como complemento foi realizado um trabalho de pesquisa de campo, consistindo este na adaptação de um instrumento psicológico (escala) para a realidade local, com a intenção de obter evidências de validade de construto. Para execução desta atividade os alunos contaram com a ajuda do professor e da monitora. Assim como a prova, este trabalho teve uma avaliação cujo peso ia de 0 (zero) a 10 (dez). </w:t>
      </w:r>
    </w:p>
    <w:p w:rsidR="0069145A" w:rsidRPr="005A5C74" w:rsidRDefault="00C40896" w:rsidP="005A5C74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aprovação dos estudantes, foram considerados aprovados aqueles que obtiveram </w:t>
      </w:r>
      <w:r w:rsidR="0069145A" w:rsidRPr="005A5C74">
        <w:rPr>
          <w:sz w:val="24"/>
          <w:szCs w:val="24"/>
        </w:rPr>
        <w:t>75% de presença nas aulas (</w:t>
      </w:r>
      <w:r w:rsidR="00B00401">
        <w:rPr>
          <w:sz w:val="24"/>
          <w:szCs w:val="24"/>
        </w:rPr>
        <w:t>foram</w:t>
      </w:r>
      <w:r w:rsidR="0069145A" w:rsidRPr="005A5C74">
        <w:rPr>
          <w:sz w:val="24"/>
          <w:szCs w:val="24"/>
        </w:rPr>
        <w:t xml:space="preserve"> realizadas duas chamadas no decorrer das quatro aulas; não havendo abono de faltas, excetuando quando houver documento expresso encaminhado pela Coordenação do Curso) e </w:t>
      </w:r>
      <w:r>
        <w:rPr>
          <w:sz w:val="24"/>
          <w:szCs w:val="24"/>
        </w:rPr>
        <w:t>obtiveram</w:t>
      </w:r>
      <w:r w:rsidR="0069145A" w:rsidRPr="005A5C74">
        <w:rPr>
          <w:sz w:val="24"/>
          <w:szCs w:val="24"/>
        </w:rPr>
        <w:t xml:space="preserve"> </w:t>
      </w:r>
      <w:proofErr w:type="gramStart"/>
      <w:r w:rsidR="0069145A" w:rsidRPr="005A5C74">
        <w:rPr>
          <w:sz w:val="24"/>
          <w:szCs w:val="24"/>
        </w:rPr>
        <w:t>média 7,0</w:t>
      </w:r>
      <w:r>
        <w:rPr>
          <w:sz w:val="24"/>
          <w:szCs w:val="24"/>
        </w:rPr>
        <w:t xml:space="preserve"> </w:t>
      </w:r>
      <w:r w:rsidR="0069145A" w:rsidRPr="005A5C74">
        <w:rPr>
          <w:sz w:val="24"/>
          <w:szCs w:val="24"/>
        </w:rPr>
        <w:t>(sem necessidade de realizar exame final) ou 5,0</w:t>
      </w:r>
      <w:proofErr w:type="gramEnd"/>
      <w:r>
        <w:rPr>
          <w:sz w:val="24"/>
          <w:szCs w:val="24"/>
        </w:rPr>
        <w:t xml:space="preserve"> </w:t>
      </w:r>
      <w:r w:rsidR="0069145A" w:rsidRPr="005A5C74">
        <w:rPr>
          <w:sz w:val="24"/>
          <w:szCs w:val="24"/>
        </w:rPr>
        <w:t>(depois da realização do exam</w:t>
      </w:r>
      <w:r w:rsidR="00B00401">
        <w:rPr>
          <w:sz w:val="24"/>
          <w:szCs w:val="24"/>
        </w:rPr>
        <w:t xml:space="preserve">e final). </w:t>
      </w:r>
      <w:r>
        <w:rPr>
          <w:sz w:val="24"/>
          <w:szCs w:val="24"/>
        </w:rPr>
        <w:t xml:space="preserve">Só um </w:t>
      </w:r>
      <w:r w:rsidR="00B00401">
        <w:rPr>
          <w:sz w:val="24"/>
          <w:szCs w:val="24"/>
        </w:rPr>
        <w:t>exame pô</w:t>
      </w:r>
      <w:r w:rsidR="0069145A" w:rsidRPr="005A5C74">
        <w:rPr>
          <w:sz w:val="24"/>
          <w:szCs w:val="24"/>
        </w:rPr>
        <w:t>de</w:t>
      </w:r>
      <w:r w:rsidR="00FA32D9" w:rsidRPr="005A5C74">
        <w:rPr>
          <w:sz w:val="24"/>
          <w:szCs w:val="24"/>
        </w:rPr>
        <w:t xml:space="preserve"> </w:t>
      </w:r>
      <w:r w:rsidR="0069145A" w:rsidRPr="005A5C74">
        <w:rPr>
          <w:sz w:val="24"/>
          <w:szCs w:val="24"/>
        </w:rPr>
        <w:t xml:space="preserve">ser deixado para reposição. </w:t>
      </w:r>
      <w:r>
        <w:rPr>
          <w:sz w:val="24"/>
          <w:szCs w:val="24"/>
        </w:rPr>
        <w:t xml:space="preserve">Para ter direito </w:t>
      </w:r>
      <w:r w:rsidR="0069145A" w:rsidRPr="005A5C74">
        <w:rPr>
          <w:sz w:val="24"/>
          <w:szCs w:val="24"/>
        </w:rPr>
        <w:t xml:space="preserve">ao exame final </w:t>
      </w:r>
      <w:r>
        <w:rPr>
          <w:sz w:val="24"/>
          <w:szCs w:val="24"/>
        </w:rPr>
        <w:t xml:space="preserve">foram considerados </w:t>
      </w:r>
      <w:r w:rsidR="0069145A" w:rsidRPr="005A5C74">
        <w:rPr>
          <w:sz w:val="24"/>
          <w:szCs w:val="24"/>
        </w:rPr>
        <w:t>os estudantes que, nos dois exa</w:t>
      </w:r>
      <w:r>
        <w:rPr>
          <w:sz w:val="24"/>
          <w:szCs w:val="24"/>
        </w:rPr>
        <w:t>mes e no trabalho obtivera</w:t>
      </w:r>
      <w:r w:rsidR="0069145A" w:rsidRPr="005A5C74">
        <w:rPr>
          <w:sz w:val="24"/>
          <w:szCs w:val="24"/>
        </w:rPr>
        <w:t xml:space="preserve">m o mínimo de 12 (doze) pontos. Lembrando, para o cômputo da média no caso dos estudantes que fizerem exame final, as notas dos exames regulares </w:t>
      </w:r>
      <w:r w:rsidR="00B00401">
        <w:rPr>
          <w:sz w:val="24"/>
          <w:szCs w:val="24"/>
        </w:rPr>
        <w:t>tiveram</w:t>
      </w:r>
      <w:r w:rsidR="0069145A" w:rsidRPr="005A5C74">
        <w:rPr>
          <w:sz w:val="24"/>
          <w:szCs w:val="24"/>
        </w:rPr>
        <w:t xml:space="preserve"> peso 6 (seis) e o exame </w:t>
      </w:r>
      <w:proofErr w:type="gramStart"/>
      <w:r w:rsidR="0069145A" w:rsidRPr="005A5C74">
        <w:rPr>
          <w:sz w:val="24"/>
          <w:szCs w:val="24"/>
        </w:rPr>
        <w:t>final</w:t>
      </w:r>
      <w:proofErr w:type="gramEnd"/>
      <w:r w:rsidR="0069145A" w:rsidRPr="005A5C74">
        <w:rPr>
          <w:sz w:val="24"/>
          <w:szCs w:val="24"/>
        </w:rPr>
        <w:t xml:space="preserve"> peso 4 (quatro).</w:t>
      </w:r>
    </w:p>
    <w:p w:rsidR="00A52173" w:rsidRPr="005A5C74" w:rsidRDefault="006F60FA" w:rsidP="005A5C74">
      <w:pPr>
        <w:spacing w:line="360" w:lineRule="auto"/>
        <w:ind w:firstLine="708"/>
        <w:jc w:val="both"/>
        <w:rPr>
          <w:sz w:val="24"/>
          <w:szCs w:val="24"/>
        </w:rPr>
      </w:pPr>
      <w:r w:rsidRPr="005A5C74">
        <w:rPr>
          <w:sz w:val="24"/>
          <w:szCs w:val="24"/>
        </w:rPr>
        <w:t xml:space="preserve">O trabalho que </w:t>
      </w:r>
      <w:r w:rsidR="00FA32D9" w:rsidRPr="005A5C74">
        <w:rPr>
          <w:sz w:val="24"/>
          <w:szCs w:val="24"/>
        </w:rPr>
        <w:t>foi</w:t>
      </w:r>
      <w:r w:rsidRPr="005A5C74">
        <w:rPr>
          <w:sz w:val="24"/>
          <w:szCs w:val="24"/>
        </w:rPr>
        <w:t xml:space="preserve"> realizado na disciplina consist</w:t>
      </w:r>
      <w:r w:rsidR="00B00401">
        <w:rPr>
          <w:sz w:val="24"/>
          <w:szCs w:val="24"/>
        </w:rPr>
        <w:t>iu</w:t>
      </w:r>
      <w:r w:rsidR="00C40896">
        <w:rPr>
          <w:sz w:val="24"/>
          <w:szCs w:val="24"/>
        </w:rPr>
        <w:t xml:space="preserve"> na atividade da divisão dos alunos em grupos de quatro, onde eles escolhiam um instrumento que mais os interessava, cujo objetivo era adaptar este adequadamente para o contexto brasileiro</w:t>
      </w:r>
      <w:r w:rsidRPr="005A5C74">
        <w:rPr>
          <w:sz w:val="24"/>
          <w:szCs w:val="24"/>
        </w:rPr>
        <w:t>.</w:t>
      </w:r>
      <w:r w:rsidR="00C40896">
        <w:rPr>
          <w:sz w:val="24"/>
          <w:szCs w:val="24"/>
        </w:rPr>
        <w:t xml:space="preserve"> Visando uma melhor realização do estudo, ele foi</w:t>
      </w:r>
      <w:r w:rsidRPr="005A5C74">
        <w:rPr>
          <w:sz w:val="24"/>
          <w:szCs w:val="24"/>
        </w:rPr>
        <w:t xml:space="preserve"> subdividido em partes. </w:t>
      </w:r>
      <w:r w:rsidR="00C40896">
        <w:rPr>
          <w:sz w:val="24"/>
          <w:szCs w:val="24"/>
        </w:rPr>
        <w:t xml:space="preserve">Sendo a </w:t>
      </w:r>
      <w:r w:rsidRPr="005A5C74">
        <w:rPr>
          <w:sz w:val="24"/>
          <w:szCs w:val="24"/>
        </w:rPr>
        <w:t>primeira</w:t>
      </w:r>
      <w:r w:rsidR="00C40896">
        <w:rPr>
          <w:sz w:val="24"/>
          <w:szCs w:val="24"/>
        </w:rPr>
        <w:t xml:space="preserve"> parte</w:t>
      </w:r>
      <w:r w:rsidRPr="005A5C74">
        <w:rPr>
          <w:sz w:val="24"/>
          <w:szCs w:val="24"/>
        </w:rPr>
        <w:t xml:space="preserve"> composta da tradução do instrumento para a língua portuguesa; a segunda</w:t>
      </w:r>
      <w:r w:rsidR="00C40896">
        <w:rPr>
          <w:sz w:val="24"/>
          <w:szCs w:val="24"/>
        </w:rPr>
        <w:t xml:space="preserve"> parte</w:t>
      </w:r>
      <w:r w:rsidRPr="005A5C74">
        <w:rPr>
          <w:sz w:val="24"/>
          <w:szCs w:val="24"/>
        </w:rPr>
        <w:t xml:space="preserve">, </w:t>
      </w:r>
      <w:r w:rsidR="00C40896">
        <w:rPr>
          <w:sz w:val="24"/>
          <w:szCs w:val="24"/>
        </w:rPr>
        <w:t>referente à</w:t>
      </w:r>
      <w:r w:rsidRPr="005A5C74">
        <w:rPr>
          <w:sz w:val="24"/>
          <w:szCs w:val="24"/>
        </w:rPr>
        <w:t xml:space="preserve"> análise semântica, </w:t>
      </w:r>
      <w:r w:rsidR="00B00401" w:rsidRPr="005A5C74">
        <w:rPr>
          <w:sz w:val="24"/>
          <w:szCs w:val="24"/>
        </w:rPr>
        <w:t>a fim de</w:t>
      </w:r>
      <w:r w:rsidRPr="005A5C74">
        <w:rPr>
          <w:sz w:val="24"/>
          <w:szCs w:val="24"/>
        </w:rPr>
        <w:t xml:space="preserve"> verificar a confiabilidade e validade do mesmo. Após o processo de tradução para a língua portuguesa, </w:t>
      </w:r>
      <w:r w:rsidR="00FA32D9" w:rsidRPr="005A5C74">
        <w:rPr>
          <w:sz w:val="24"/>
          <w:szCs w:val="24"/>
        </w:rPr>
        <w:t>foi</w:t>
      </w:r>
      <w:r w:rsidRPr="005A5C74">
        <w:rPr>
          <w:sz w:val="24"/>
          <w:szCs w:val="24"/>
        </w:rPr>
        <w:t xml:space="preserve"> realizada sua aplicação em uma amostra de aproximadamente 200 </w:t>
      </w:r>
      <w:r w:rsidR="00C40896">
        <w:rPr>
          <w:sz w:val="24"/>
          <w:szCs w:val="24"/>
        </w:rPr>
        <w:t>sujeitos</w:t>
      </w:r>
      <w:r w:rsidRPr="005A5C74">
        <w:rPr>
          <w:sz w:val="24"/>
          <w:szCs w:val="24"/>
        </w:rPr>
        <w:t>. A partir daí, os estudantes transferir</w:t>
      </w:r>
      <w:r w:rsidR="00FA32D9" w:rsidRPr="005A5C74">
        <w:rPr>
          <w:sz w:val="24"/>
          <w:szCs w:val="24"/>
        </w:rPr>
        <w:t>am</w:t>
      </w:r>
      <w:r w:rsidRPr="005A5C74">
        <w:rPr>
          <w:sz w:val="24"/>
          <w:szCs w:val="24"/>
        </w:rPr>
        <w:t xml:space="preserve"> as informações para um programa de anális</w:t>
      </w:r>
      <w:r w:rsidR="00C40896">
        <w:rPr>
          <w:sz w:val="24"/>
          <w:szCs w:val="24"/>
        </w:rPr>
        <w:t>es estatísticas e assim executaram estas análises. Para a melhor realização destas análises</w:t>
      </w:r>
      <w:r w:rsidRPr="005A5C74">
        <w:rPr>
          <w:sz w:val="24"/>
          <w:szCs w:val="24"/>
        </w:rPr>
        <w:t xml:space="preserve"> </w:t>
      </w:r>
      <w:r w:rsidR="00B00401">
        <w:rPr>
          <w:sz w:val="24"/>
          <w:szCs w:val="24"/>
        </w:rPr>
        <w:t>tiveram</w:t>
      </w:r>
      <w:r w:rsidRPr="005A5C74">
        <w:rPr>
          <w:sz w:val="24"/>
          <w:szCs w:val="24"/>
        </w:rPr>
        <w:t xml:space="preserve"> o auxílio da monitora e do professor.</w:t>
      </w:r>
    </w:p>
    <w:p w:rsidR="00FA32D9" w:rsidRPr="005A5C74" w:rsidRDefault="00FA32D9" w:rsidP="005A5C74">
      <w:pPr>
        <w:spacing w:line="360" w:lineRule="auto"/>
        <w:ind w:firstLine="708"/>
        <w:jc w:val="both"/>
        <w:rPr>
          <w:sz w:val="24"/>
          <w:szCs w:val="24"/>
        </w:rPr>
      </w:pPr>
    </w:p>
    <w:p w:rsidR="0026779F" w:rsidRPr="005A5C74" w:rsidRDefault="0026779F" w:rsidP="005A5C74">
      <w:pPr>
        <w:spacing w:line="360" w:lineRule="auto"/>
        <w:jc w:val="both"/>
        <w:rPr>
          <w:i/>
          <w:caps/>
          <w:sz w:val="24"/>
          <w:szCs w:val="24"/>
        </w:rPr>
      </w:pPr>
      <w:r w:rsidRPr="005A5C74">
        <w:rPr>
          <w:i/>
          <w:caps/>
          <w:sz w:val="24"/>
          <w:szCs w:val="24"/>
        </w:rPr>
        <w:t xml:space="preserve">3.2 OBJETIVOS DA DISCIPLINA </w:t>
      </w:r>
    </w:p>
    <w:p w:rsidR="0069145A" w:rsidRPr="005A5C74" w:rsidRDefault="00C40896" w:rsidP="005A5C74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 objetivo geral da disciplina é oferecer</w:t>
      </w:r>
      <w:r w:rsidR="0069145A" w:rsidRPr="005A5C74">
        <w:rPr>
          <w:sz w:val="24"/>
          <w:szCs w:val="24"/>
        </w:rPr>
        <w:t xml:space="preserve"> aos alunos conhecimentos básicos e aplicados sobre a medida em psicologia, </w:t>
      </w:r>
      <w:r>
        <w:rPr>
          <w:sz w:val="24"/>
          <w:szCs w:val="24"/>
        </w:rPr>
        <w:t xml:space="preserve">tendo como base a </w:t>
      </w:r>
      <w:r w:rsidR="0069145A" w:rsidRPr="005A5C74">
        <w:rPr>
          <w:sz w:val="24"/>
          <w:szCs w:val="24"/>
        </w:rPr>
        <w:t xml:space="preserve">teoria psicométrica </w:t>
      </w:r>
      <w:r>
        <w:rPr>
          <w:sz w:val="24"/>
          <w:szCs w:val="24"/>
        </w:rPr>
        <w:t xml:space="preserve">enfatizando </w:t>
      </w:r>
      <w:r w:rsidR="0069145A" w:rsidRPr="005A5C74">
        <w:rPr>
          <w:sz w:val="24"/>
          <w:szCs w:val="24"/>
        </w:rPr>
        <w:t xml:space="preserve">a validação de escalas e testes. </w:t>
      </w:r>
      <w:r w:rsidR="00F70612">
        <w:rPr>
          <w:sz w:val="24"/>
          <w:szCs w:val="24"/>
        </w:rPr>
        <w:t>De forma específica, foram</w:t>
      </w:r>
      <w:r w:rsidR="0069145A" w:rsidRPr="005A5C74">
        <w:rPr>
          <w:sz w:val="24"/>
          <w:szCs w:val="24"/>
        </w:rPr>
        <w:t xml:space="preserve">: </w:t>
      </w:r>
    </w:p>
    <w:p w:rsidR="0069145A" w:rsidRPr="005A5C74" w:rsidRDefault="0069145A" w:rsidP="005A5C74">
      <w:pPr>
        <w:spacing w:line="360" w:lineRule="auto"/>
        <w:ind w:firstLine="709"/>
        <w:jc w:val="both"/>
        <w:rPr>
          <w:sz w:val="24"/>
          <w:szCs w:val="24"/>
        </w:rPr>
      </w:pPr>
      <w:r w:rsidRPr="005A5C74">
        <w:rPr>
          <w:sz w:val="24"/>
          <w:szCs w:val="24"/>
        </w:rPr>
        <w:t xml:space="preserve">(a) </w:t>
      </w:r>
      <w:r w:rsidR="00F70612">
        <w:rPr>
          <w:sz w:val="24"/>
          <w:szCs w:val="24"/>
        </w:rPr>
        <w:t>apresentados</w:t>
      </w:r>
      <w:r w:rsidR="0016672B">
        <w:rPr>
          <w:sz w:val="24"/>
          <w:szCs w:val="24"/>
        </w:rPr>
        <w:t xml:space="preserve"> </w:t>
      </w:r>
      <w:r w:rsidRPr="005A5C74">
        <w:rPr>
          <w:sz w:val="24"/>
          <w:szCs w:val="24"/>
        </w:rPr>
        <w:t xml:space="preserve">conceitos básicos da Psicologia enquanto ciência, </w:t>
      </w:r>
      <w:r w:rsidR="00F70612">
        <w:rPr>
          <w:sz w:val="24"/>
          <w:szCs w:val="24"/>
        </w:rPr>
        <w:t>com foco</w:t>
      </w:r>
      <w:r w:rsidRPr="005A5C74">
        <w:rPr>
          <w:sz w:val="24"/>
          <w:szCs w:val="24"/>
        </w:rPr>
        <w:t xml:space="preserve"> </w:t>
      </w:r>
      <w:r w:rsidR="00F70612">
        <w:rPr>
          <w:sz w:val="24"/>
          <w:szCs w:val="24"/>
        </w:rPr>
        <w:t>n</w:t>
      </w:r>
      <w:r w:rsidRPr="005A5C74">
        <w:rPr>
          <w:sz w:val="24"/>
          <w:szCs w:val="24"/>
        </w:rPr>
        <w:t xml:space="preserve">a necessidade da medida; </w:t>
      </w:r>
    </w:p>
    <w:p w:rsidR="0069145A" w:rsidRPr="005A5C74" w:rsidRDefault="0069145A" w:rsidP="005A5C74">
      <w:pPr>
        <w:spacing w:line="360" w:lineRule="auto"/>
        <w:ind w:firstLine="709"/>
        <w:jc w:val="both"/>
        <w:rPr>
          <w:sz w:val="24"/>
          <w:szCs w:val="24"/>
        </w:rPr>
      </w:pPr>
      <w:r w:rsidRPr="005A5C74">
        <w:rPr>
          <w:sz w:val="24"/>
          <w:szCs w:val="24"/>
        </w:rPr>
        <w:t xml:space="preserve">(b) </w:t>
      </w:r>
      <w:r w:rsidR="00F70612">
        <w:rPr>
          <w:sz w:val="24"/>
          <w:szCs w:val="24"/>
        </w:rPr>
        <w:t>contrastados</w:t>
      </w:r>
      <w:r w:rsidR="0016672B">
        <w:rPr>
          <w:sz w:val="24"/>
          <w:szCs w:val="24"/>
        </w:rPr>
        <w:t xml:space="preserve"> </w:t>
      </w:r>
      <w:r w:rsidRPr="005A5C74">
        <w:rPr>
          <w:sz w:val="24"/>
          <w:szCs w:val="24"/>
        </w:rPr>
        <w:t xml:space="preserve">diversos sistemas de conhecimento; </w:t>
      </w:r>
    </w:p>
    <w:p w:rsidR="0069145A" w:rsidRPr="005A5C74" w:rsidRDefault="0069145A" w:rsidP="005A5C74">
      <w:pPr>
        <w:spacing w:line="360" w:lineRule="auto"/>
        <w:ind w:firstLine="709"/>
        <w:jc w:val="both"/>
        <w:rPr>
          <w:sz w:val="24"/>
          <w:szCs w:val="24"/>
        </w:rPr>
      </w:pPr>
      <w:r w:rsidRPr="005A5C74">
        <w:rPr>
          <w:sz w:val="24"/>
          <w:szCs w:val="24"/>
        </w:rPr>
        <w:t xml:space="preserve">(c) </w:t>
      </w:r>
      <w:r w:rsidR="00F70612">
        <w:rPr>
          <w:sz w:val="24"/>
          <w:szCs w:val="24"/>
        </w:rPr>
        <w:t>conceituados</w:t>
      </w:r>
      <w:r w:rsidR="0016672B">
        <w:rPr>
          <w:sz w:val="24"/>
          <w:szCs w:val="24"/>
        </w:rPr>
        <w:t xml:space="preserve"> </w:t>
      </w:r>
      <w:r w:rsidRPr="005A5C74">
        <w:rPr>
          <w:sz w:val="24"/>
          <w:szCs w:val="24"/>
        </w:rPr>
        <w:t xml:space="preserve">testes psicológicos, seus parâmetros de mensuração e suas normas; </w:t>
      </w:r>
    </w:p>
    <w:p w:rsidR="0069145A" w:rsidRPr="005A5C74" w:rsidRDefault="0069145A" w:rsidP="005A5C74">
      <w:pPr>
        <w:spacing w:line="360" w:lineRule="auto"/>
        <w:ind w:firstLine="709"/>
        <w:jc w:val="both"/>
        <w:rPr>
          <w:sz w:val="24"/>
          <w:szCs w:val="24"/>
        </w:rPr>
      </w:pPr>
      <w:r w:rsidRPr="005A5C74">
        <w:rPr>
          <w:sz w:val="24"/>
          <w:szCs w:val="24"/>
        </w:rPr>
        <w:t xml:space="preserve">(d) </w:t>
      </w:r>
      <w:r w:rsidR="00F70612">
        <w:rPr>
          <w:sz w:val="24"/>
          <w:szCs w:val="24"/>
        </w:rPr>
        <w:t xml:space="preserve">apresentados </w:t>
      </w:r>
      <w:r w:rsidRPr="005A5C74">
        <w:rPr>
          <w:sz w:val="24"/>
          <w:szCs w:val="24"/>
        </w:rPr>
        <w:t xml:space="preserve">conhecimentos básicos da construção / validação de testes e escalas; e </w:t>
      </w:r>
    </w:p>
    <w:p w:rsidR="0069145A" w:rsidRPr="005A5C74" w:rsidRDefault="0016672B" w:rsidP="005A5C74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(e) </w:t>
      </w:r>
      <w:r w:rsidR="00F70612">
        <w:rPr>
          <w:sz w:val="24"/>
          <w:szCs w:val="24"/>
        </w:rPr>
        <w:t>fornecidas</w:t>
      </w:r>
      <w:r w:rsidR="00B00401">
        <w:rPr>
          <w:sz w:val="24"/>
          <w:szCs w:val="24"/>
        </w:rPr>
        <w:t xml:space="preserve"> possibilidade</w:t>
      </w:r>
      <w:r w:rsidR="00F70612">
        <w:rPr>
          <w:sz w:val="24"/>
          <w:szCs w:val="24"/>
        </w:rPr>
        <w:t>s</w:t>
      </w:r>
      <w:r w:rsidR="00B00401">
        <w:rPr>
          <w:sz w:val="24"/>
          <w:szCs w:val="24"/>
        </w:rPr>
        <w:t xml:space="preserve"> para</w:t>
      </w:r>
      <w:r w:rsidR="0069145A" w:rsidRPr="005A5C74">
        <w:rPr>
          <w:sz w:val="24"/>
          <w:szCs w:val="24"/>
        </w:rPr>
        <w:t xml:space="preserve"> uma visão crítica em relação aos instrumentos psicológicos de mensuração.</w:t>
      </w:r>
    </w:p>
    <w:p w:rsidR="0069145A" w:rsidRPr="005A5C74" w:rsidRDefault="00F70612" w:rsidP="005A5C74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Com estes objetivos pretendia-se que ao final do curso o estudante deveria ter adquirido as seguintes competências</w:t>
      </w:r>
      <w:r w:rsidR="0069145A" w:rsidRPr="005A5C74">
        <w:rPr>
          <w:sz w:val="24"/>
          <w:szCs w:val="24"/>
        </w:rPr>
        <w:t xml:space="preserve">: 1) </w:t>
      </w:r>
      <w:r>
        <w:rPr>
          <w:sz w:val="24"/>
          <w:szCs w:val="24"/>
        </w:rPr>
        <w:t>Conhecer o universo da testagem e os fundamentos da mensuração psicológica</w:t>
      </w:r>
      <w:r w:rsidR="0069145A" w:rsidRPr="005A5C74">
        <w:rPr>
          <w:sz w:val="24"/>
          <w:szCs w:val="24"/>
        </w:rPr>
        <w:t xml:space="preserve">; 2) </w:t>
      </w:r>
      <w:r>
        <w:rPr>
          <w:sz w:val="24"/>
          <w:szCs w:val="24"/>
        </w:rPr>
        <w:t>Apresentar</w:t>
      </w:r>
      <w:r w:rsidR="0069145A" w:rsidRPr="005A5C74">
        <w:rPr>
          <w:sz w:val="24"/>
          <w:szCs w:val="24"/>
        </w:rPr>
        <w:t xml:space="preserve"> noções básicas de estatística descritiva e inferencial; 3) Fornecer informações sobre o processo de mensuração, apontando suas especificidades na psicologia e caracterizando as propriedades das escalas de mensuração; 4) Demonstrar conhecimentos sobre validade, fidedignidade, padronização e normatização das medidas em psicologia; 5) Demonstrar conhecimentos sobre Teoria Clássica dos Testes (TCT) e Teoria de Resposta ao Item (TRI); 6) Ser capaz de analisar os parâmetros psicométricos dos itens de dificuldade e discriminação (TCT e TRI) e probabilidade de acerto ao acaso (TRI); 7) Demonstrar visão crítica em relação aos instrumentos psicológicos de mensuração, bem como conhecimento do contexto atual no qual se inserem.</w:t>
      </w:r>
    </w:p>
    <w:p w:rsidR="003B38EA" w:rsidRPr="005A5C74" w:rsidRDefault="00F70612" w:rsidP="005A5C74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Para cumprir a disciplina foram feitas exigências básicas, sendo estas: cumprir os horários; ler os materiais previstos para as aulas; e contribuir com os debates e as exposições de dúvidas.</w:t>
      </w:r>
    </w:p>
    <w:p w:rsidR="003B38EA" w:rsidRDefault="003B38EA" w:rsidP="005A5C74">
      <w:pPr>
        <w:spacing w:line="360" w:lineRule="auto"/>
        <w:jc w:val="both"/>
        <w:rPr>
          <w:caps/>
          <w:sz w:val="24"/>
          <w:szCs w:val="24"/>
        </w:rPr>
      </w:pPr>
    </w:p>
    <w:p w:rsidR="0026779F" w:rsidRDefault="0026779F" w:rsidP="005A5C74">
      <w:pPr>
        <w:spacing w:line="360" w:lineRule="auto"/>
        <w:jc w:val="both"/>
        <w:rPr>
          <w:b/>
          <w:caps/>
          <w:sz w:val="24"/>
          <w:szCs w:val="24"/>
        </w:rPr>
      </w:pPr>
      <w:r w:rsidRPr="005A5C74">
        <w:rPr>
          <w:b/>
          <w:caps/>
          <w:sz w:val="24"/>
          <w:szCs w:val="24"/>
        </w:rPr>
        <w:t xml:space="preserve">5. ATIVIDADES DESENVOLVIDAS </w:t>
      </w:r>
    </w:p>
    <w:p w:rsidR="00F46CED" w:rsidRPr="005A5C74" w:rsidRDefault="00204F44" w:rsidP="005A5C74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facilitar </w:t>
      </w:r>
      <w:r w:rsidR="0016672B">
        <w:rPr>
          <w:sz w:val="24"/>
          <w:szCs w:val="24"/>
        </w:rPr>
        <w:t>à execução das atividades, a monitora</w:t>
      </w:r>
      <w:r>
        <w:rPr>
          <w:sz w:val="24"/>
          <w:szCs w:val="24"/>
        </w:rPr>
        <w:t xml:space="preserve"> esteve disponível para consulta pessoal, através de solicitação de horário. A solicitação pôde ser feita via e-mail pessoal, MSN Messenger e </w:t>
      </w: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>. Através destes meios também, a monitora se colocou disponível para tirar dúvidas quanto às temáticas abordadas em sala de aula e também quanto à elaboração do trabalho solicitado para cumprir as atividades da disciplina</w:t>
      </w:r>
      <w:r w:rsidR="00605A6A" w:rsidRPr="005A5C74">
        <w:rPr>
          <w:sz w:val="24"/>
          <w:szCs w:val="24"/>
        </w:rPr>
        <w:t>.</w:t>
      </w:r>
      <w:r>
        <w:rPr>
          <w:sz w:val="24"/>
          <w:szCs w:val="24"/>
        </w:rPr>
        <w:t xml:space="preserve"> Quanto ao e-mail, foi disponibilizado um e-mail pessoal, assim como também foi criado um e-mail exclusivo para a disciplina. Quanto ao </w:t>
      </w: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>, foi criado um grupo de discussões específico da disciplina, nesta ferramenta de comunicação em rede, facilitando o contato.</w:t>
      </w:r>
    </w:p>
    <w:p w:rsidR="00F46CED" w:rsidRPr="005A5C74" w:rsidRDefault="00204F44" w:rsidP="004A106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Sobre as </w:t>
      </w:r>
      <w:r w:rsidR="00F46CED" w:rsidRPr="005A5C74">
        <w:rPr>
          <w:sz w:val="24"/>
          <w:szCs w:val="24"/>
        </w:rPr>
        <w:t>atividades desenvolvidas pela monitoria, assinala-se que a monitora</w:t>
      </w:r>
      <w:r w:rsidR="00FF5C2A" w:rsidRPr="005A5C74">
        <w:rPr>
          <w:sz w:val="24"/>
          <w:szCs w:val="24"/>
        </w:rPr>
        <w:t>:</w:t>
      </w:r>
      <w:r w:rsidR="00F46CED" w:rsidRPr="005A5C74">
        <w:rPr>
          <w:sz w:val="24"/>
          <w:szCs w:val="24"/>
        </w:rPr>
        <w:t xml:space="preserve"> esteve presente em todas as aulas</w:t>
      </w:r>
      <w:r w:rsidR="003B1165" w:rsidRPr="005A5C74">
        <w:rPr>
          <w:sz w:val="24"/>
          <w:szCs w:val="24"/>
        </w:rPr>
        <w:t>, exceto uma,</w:t>
      </w:r>
      <w:r w:rsidR="00F46CED" w:rsidRPr="005A5C74">
        <w:rPr>
          <w:sz w:val="24"/>
          <w:szCs w:val="24"/>
        </w:rPr>
        <w:t xml:space="preserve"> para eventuais elucidações de dúvidas;</w:t>
      </w:r>
      <w:r w:rsidR="004A1069">
        <w:rPr>
          <w:sz w:val="24"/>
          <w:szCs w:val="24"/>
        </w:rPr>
        <w:t xml:space="preserve"> </w:t>
      </w:r>
      <w:r w:rsidR="00F46CED" w:rsidRPr="005A5C74">
        <w:rPr>
          <w:sz w:val="24"/>
          <w:szCs w:val="24"/>
        </w:rPr>
        <w:t xml:space="preserve">respondeu aos e-mails enviados pelos alunos que necessitavam algum esclarecimento; </w:t>
      </w:r>
      <w:r w:rsidR="003B1165" w:rsidRPr="005A5C74">
        <w:rPr>
          <w:sz w:val="24"/>
          <w:szCs w:val="24"/>
        </w:rPr>
        <w:t xml:space="preserve">esteve em uma reunião </w:t>
      </w:r>
      <w:r w:rsidR="003B1165" w:rsidRPr="005A5C74">
        <w:rPr>
          <w:i/>
          <w:sz w:val="24"/>
          <w:szCs w:val="24"/>
        </w:rPr>
        <w:t>“</w:t>
      </w:r>
      <w:proofErr w:type="spellStart"/>
      <w:r w:rsidR="003B1165" w:rsidRPr="005A5C74">
        <w:rPr>
          <w:i/>
          <w:sz w:val="24"/>
          <w:szCs w:val="24"/>
        </w:rPr>
        <w:t>on</w:t>
      </w:r>
      <w:proofErr w:type="spellEnd"/>
      <w:r w:rsidR="003B1165" w:rsidRPr="005A5C74">
        <w:rPr>
          <w:i/>
          <w:sz w:val="24"/>
          <w:szCs w:val="24"/>
        </w:rPr>
        <w:t xml:space="preserve"> </w:t>
      </w:r>
      <w:proofErr w:type="spellStart"/>
      <w:r w:rsidR="003B1165" w:rsidRPr="005A5C74">
        <w:rPr>
          <w:i/>
          <w:sz w:val="24"/>
          <w:szCs w:val="24"/>
        </w:rPr>
        <w:t>line</w:t>
      </w:r>
      <w:proofErr w:type="spellEnd"/>
      <w:r w:rsidR="003B1165" w:rsidRPr="005A5C74">
        <w:rPr>
          <w:i/>
          <w:sz w:val="24"/>
          <w:szCs w:val="24"/>
        </w:rPr>
        <w:t>”</w:t>
      </w:r>
      <w:r>
        <w:rPr>
          <w:sz w:val="24"/>
          <w:szCs w:val="24"/>
        </w:rPr>
        <w:t>, assim como também em várias reuniões presenciais, com</w:t>
      </w:r>
      <w:r w:rsidR="003B1165" w:rsidRPr="005A5C74">
        <w:rPr>
          <w:i/>
          <w:sz w:val="24"/>
          <w:szCs w:val="24"/>
        </w:rPr>
        <w:t xml:space="preserve"> </w:t>
      </w:r>
      <w:r w:rsidR="003B1165" w:rsidRPr="005A5C74">
        <w:rPr>
          <w:sz w:val="24"/>
          <w:szCs w:val="24"/>
        </w:rPr>
        <w:t>alguns alunos para esclarecimento de dúvidas sobre o trabalho proposto pela disciplina;</w:t>
      </w:r>
      <w:r w:rsidR="00F46CED" w:rsidRPr="005A5C74">
        <w:rPr>
          <w:sz w:val="24"/>
          <w:szCs w:val="24"/>
        </w:rPr>
        <w:t xml:space="preserve"> </w:t>
      </w:r>
      <w:r w:rsidR="0082386E" w:rsidRPr="005A5C74">
        <w:rPr>
          <w:sz w:val="24"/>
          <w:szCs w:val="24"/>
        </w:rPr>
        <w:t>auxiliou o professor orientador na correção d</w:t>
      </w:r>
      <w:r w:rsidR="00F46CED" w:rsidRPr="005A5C74">
        <w:rPr>
          <w:sz w:val="24"/>
          <w:szCs w:val="24"/>
        </w:rPr>
        <w:t>as avali</w:t>
      </w:r>
      <w:r>
        <w:rPr>
          <w:sz w:val="24"/>
          <w:szCs w:val="24"/>
        </w:rPr>
        <w:t>ações de aprendizagem; e serviu</w:t>
      </w:r>
      <w:r w:rsidR="00F46CED" w:rsidRPr="005A5C74">
        <w:rPr>
          <w:sz w:val="24"/>
          <w:szCs w:val="24"/>
        </w:rPr>
        <w:t xml:space="preserve"> de mediadora entre alunos e professor.</w:t>
      </w:r>
    </w:p>
    <w:p w:rsidR="00F46CED" w:rsidRPr="005A5C74" w:rsidRDefault="00F46CED" w:rsidP="005A5C74">
      <w:pPr>
        <w:spacing w:line="360" w:lineRule="auto"/>
        <w:jc w:val="both"/>
        <w:rPr>
          <w:caps/>
          <w:sz w:val="24"/>
          <w:szCs w:val="24"/>
        </w:rPr>
      </w:pPr>
    </w:p>
    <w:p w:rsidR="00F46CED" w:rsidRPr="005A5C74" w:rsidRDefault="00337B25" w:rsidP="005A5C74">
      <w:pPr>
        <w:spacing w:line="360" w:lineRule="auto"/>
        <w:jc w:val="both"/>
        <w:rPr>
          <w:b/>
          <w:caps/>
          <w:sz w:val="24"/>
          <w:szCs w:val="24"/>
        </w:rPr>
      </w:pPr>
      <w:r w:rsidRPr="005A5C74">
        <w:rPr>
          <w:b/>
          <w:caps/>
          <w:sz w:val="24"/>
          <w:szCs w:val="24"/>
        </w:rPr>
        <w:t>6</w:t>
      </w:r>
      <w:r w:rsidR="0026779F" w:rsidRPr="005A5C74">
        <w:rPr>
          <w:b/>
          <w:caps/>
          <w:sz w:val="24"/>
          <w:szCs w:val="24"/>
        </w:rPr>
        <w:t>.  CONSIDERAÇÕES FINAIS</w:t>
      </w:r>
    </w:p>
    <w:p w:rsidR="00B745F6" w:rsidRPr="005A5C74" w:rsidRDefault="00B745F6" w:rsidP="005A5C74">
      <w:pPr>
        <w:spacing w:line="360" w:lineRule="auto"/>
        <w:jc w:val="both"/>
        <w:rPr>
          <w:caps/>
          <w:sz w:val="24"/>
          <w:szCs w:val="24"/>
        </w:rPr>
      </w:pPr>
    </w:p>
    <w:p w:rsidR="00204F44" w:rsidRDefault="00204F44" w:rsidP="005A5C74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Diante do exposto, é possível considerar que os objetivos do projeto da monitoria e da disciplina foram alcançados em sua completude. A monitora e o professor desenvolveram práticas em atividades de ensino que auxiliaram no bom desenvolvimento da disciplina.</w:t>
      </w:r>
    </w:p>
    <w:p w:rsidR="003B1165" w:rsidRPr="005A5C74" w:rsidRDefault="0016672B" w:rsidP="005A5C74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monitora da disciplina pôde realizar diversas atividades que proporcionaram a revisão </w:t>
      </w:r>
      <w:r w:rsidR="00A57398">
        <w:rPr>
          <w:sz w:val="24"/>
          <w:szCs w:val="24"/>
        </w:rPr>
        <w:t>d</w:t>
      </w:r>
      <w:r>
        <w:rPr>
          <w:sz w:val="24"/>
          <w:szCs w:val="24"/>
        </w:rPr>
        <w:t>e temáticas importantes no âmbito da Teoria Psicométrica, assim como também o lidar direto com a experiência do processo de ensino-aprendizagem. Sendo assim, pode-se constatar que estas atividades contribuíram diretamente com o crescimento pessoal da mesma, e também com o crescimento profissional, permitindo a formação de um senso crítico necessário para a posterior prática profissional no âmbito acadêmico.</w:t>
      </w:r>
      <w:r w:rsidR="003B1165" w:rsidRPr="005A5C74">
        <w:rPr>
          <w:sz w:val="24"/>
          <w:szCs w:val="24"/>
        </w:rPr>
        <w:t xml:space="preserve"> </w:t>
      </w:r>
    </w:p>
    <w:p w:rsidR="00410754" w:rsidRPr="005A5C74" w:rsidRDefault="00410754" w:rsidP="005A5C74">
      <w:pPr>
        <w:spacing w:line="360" w:lineRule="auto"/>
        <w:jc w:val="both"/>
        <w:rPr>
          <w:b/>
          <w:caps/>
          <w:sz w:val="24"/>
          <w:szCs w:val="24"/>
        </w:rPr>
      </w:pPr>
    </w:p>
    <w:p w:rsidR="003B1165" w:rsidRPr="005A5C74" w:rsidRDefault="003B1165" w:rsidP="005A5C74">
      <w:pPr>
        <w:spacing w:line="360" w:lineRule="auto"/>
        <w:jc w:val="both"/>
        <w:rPr>
          <w:b/>
          <w:caps/>
          <w:sz w:val="24"/>
          <w:szCs w:val="24"/>
        </w:rPr>
      </w:pPr>
      <w:r w:rsidRPr="005A5C74">
        <w:rPr>
          <w:b/>
          <w:caps/>
          <w:sz w:val="24"/>
          <w:szCs w:val="24"/>
        </w:rPr>
        <w:t>7. REFERÊNCIAS BIBLIOGRÁFICAS</w:t>
      </w:r>
    </w:p>
    <w:p w:rsidR="00946B9A" w:rsidRPr="005A5C74" w:rsidRDefault="00946B9A" w:rsidP="005A5C74">
      <w:pPr>
        <w:spacing w:line="360" w:lineRule="auto"/>
        <w:jc w:val="both"/>
        <w:rPr>
          <w:caps/>
          <w:sz w:val="24"/>
          <w:szCs w:val="24"/>
        </w:rPr>
      </w:pPr>
    </w:p>
    <w:p w:rsidR="00AC16A5" w:rsidRPr="00AC16A5" w:rsidRDefault="00AC16A5" w:rsidP="00AC16A5">
      <w:pPr>
        <w:jc w:val="both"/>
        <w:rPr>
          <w:sz w:val="24"/>
          <w:szCs w:val="24"/>
        </w:rPr>
      </w:pPr>
      <w:r w:rsidRPr="00AC16A5">
        <w:rPr>
          <w:sz w:val="24"/>
          <w:szCs w:val="24"/>
        </w:rPr>
        <w:t xml:space="preserve">ALCHIERI, J. C.; CRUZ, R. M. </w:t>
      </w:r>
      <w:r w:rsidRPr="00AC16A5">
        <w:rPr>
          <w:b/>
          <w:iCs/>
          <w:sz w:val="24"/>
          <w:szCs w:val="24"/>
        </w:rPr>
        <w:t>Avaliação psicológica: Conceitos, métodos e instrumentos</w:t>
      </w:r>
      <w:r w:rsidRPr="00AC16A5">
        <w:rPr>
          <w:sz w:val="24"/>
          <w:szCs w:val="24"/>
        </w:rPr>
        <w:t>. 2ª ed. São Paulo: Casa do Psicólogo, 2004.</w:t>
      </w:r>
    </w:p>
    <w:p w:rsidR="00AC16A5" w:rsidRPr="00AC16A5" w:rsidRDefault="00AC16A5" w:rsidP="00AC16A5">
      <w:pPr>
        <w:jc w:val="both"/>
        <w:rPr>
          <w:sz w:val="24"/>
          <w:szCs w:val="24"/>
        </w:rPr>
      </w:pPr>
    </w:p>
    <w:p w:rsidR="00AC16A5" w:rsidRPr="00AC16A5" w:rsidRDefault="00AC16A5" w:rsidP="00AC16A5">
      <w:pPr>
        <w:jc w:val="both"/>
        <w:rPr>
          <w:sz w:val="24"/>
          <w:szCs w:val="24"/>
        </w:rPr>
      </w:pPr>
      <w:r w:rsidRPr="00AC16A5">
        <w:rPr>
          <w:sz w:val="24"/>
          <w:szCs w:val="24"/>
        </w:rPr>
        <w:t xml:space="preserve">ANASTASI, A.; URBINA, S. </w:t>
      </w:r>
      <w:r w:rsidRPr="00AC16A5">
        <w:rPr>
          <w:b/>
          <w:sz w:val="24"/>
          <w:szCs w:val="24"/>
        </w:rPr>
        <w:t>Testagem psicológica</w:t>
      </w:r>
      <w:r w:rsidRPr="00AC16A5">
        <w:rPr>
          <w:sz w:val="24"/>
          <w:szCs w:val="24"/>
        </w:rPr>
        <w:t>. 7</w:t>
      </w:r>
      <w:r w:rsidRPr="00AC16A5">
        <w:rPr>
          <w:sz w:val="24"/>
          <w:szCs w:val="24"/>
          <w:vertAlign w:val="superscript"/>
        </w:rPr>
        <w:t xml:space="preserve">a </w:t>
      </w:r>
      <w:r w:rsidRPr="00AC16A5">
        <w:rPr>
          <w:sz w:val="24"/>
          <w:szCs w:val="24"/>
        </w:rPr>
        <w:t xml:space="preserve">ed., Porto Alegre: </w:t>
      </w:r>
      <w:proofErr w:type="spellStart"/>
      <w:r w:rsidRPr="00AC16A5">
        <w:rPr>
          <w:sz w:val="24"/>
          <w:szCs w:val="24"/>
        </w:rPr>
        <w:t>Artmed</w:t>
      </w:r>
      <w:proofErr w:type="spellEnd"/>
      <w:r w:rsidRPr="00AC16A5">
        <w:rPr>
          <w:sz w:val="24"/>
          <w:szCs w:val="24"/>
        </w:rPr>
        <w:t>, 2000.</w:t>
      </w:r>
    </w:p>
    <w:p w:rsidR="00AC16A5" w:rsidRPr="00AC16A5" w:rsidRDefault="00AC16A5" w:rsidP="00AC16A5">
      <w:pPr>
        <w:pStyle w:val="refernciadatese"/>
        <w:ind w:left="0" w:firstLine="0"/>
      </w:pPr>
    </w:p>
    <w:p w:rsidR="00AC16A5" w:rsidRPr="00AC16A5" w:rsidRDefault="00AC16A5" w:rsidP="00AC16A5">
      <w:pPr>
        <w:pStyle w:val="refernciadatese"/>
        <w:ind w:left="0" w:firstLine="0"/>
      </w:pPr>
      <w:r w:rsidRPr="00AC16A5">
        <w:t xml:space="preserve">ANDRADE, D. F. de; TAVARES, H. R.; VALLE, R. da C. </w:t>
      </w:r>
      <w:r w:rsidRPr="00AC16A5">
        <w:rPr>
          <w:b/>
        </w:rPr>
        <w:t>Teoria de resposta ao item</w:t>
      </w:r>
      <w:r w:rsidRPr="00AC16A5">
        <w:rPr>
          <w:i/>
        </w:rPr>
        <w:t xml:space="preserve">: </w:t>
      </w:r>
      <w:r w:rsidRPr="00AC16A5">
        <w:t>conceitos e aplicações. São Paulo: ABE - Associação Brasileira de Estatística, 2000.</w:t>
      </w:r>
    </w:p>
    <w:p w:rsidR="00AC16A5" w:rsidRPr="00AC16A5" w:rsidRDefault="00AC16A5" w:rsidP="00AC16A5">
      <w:pPr>
        <w:pStyle w:val="refernciadatese"/>
        <w:ind w:left="0" w:firstLine="0"/>
      </w:pPr>
    </w:p>
    <w:p w:rsidR="00AC16A5" w:rsidRPr="00AC16A5" w:rsidRDefault="00AC16A5" w:rsidP="00AC16A5">
      <w:pPr>
        <w:pStyle w:val="refernciadatese"/>
        <w:ind w:left="0" w:firstLine="0"/>
        <w:rPr>
          <w:lang w:val="en-US"/>
        </w:rPr>
      </w:pPr>
      <w:r w:rsidRPr="00AC16A5">
        <w:t xml:space="preserve">BAKER, F. B. </w:t>
      </w:r>
      <w:proofErr w:type="spellStart"/>
      <w:r w:rsidRPr="00AC16A5">
        <w:rPr>
          <w:b/>
        </w:rPr>
        <w:t>The</w:t>
      </w:r>
      <w:proofErr w:type="spellEnd"/>
      <w:r w:rsidRPr="00AC16A5">
        <w:rPr>
          <w:b/>
        </w:rPr>
        <w:t xml:space="preserve"> </w:t>
      </w:r>
      <w:proofErr w:type="spellStart"/>
      <w:r w:rsidRPr="00AC16A5">
        <w:rPr>
          <w:b/>
        </w:rPr>
        <w:t>basics</w:t>
      </w:r>
      <w:proofErr w:type="spellEnd"/>
      <w:r w:rsidRPr="00AC16A5">
        <w:rPr>
          <w:b/>
        </w:rPr>
        <w:t xml:space="preserve"> </w:t>
      </w:r>
      <w:proofErr w:type="spellStart"/>
      <w:r w:rsidRPr="00AC16A5">
        <w:rPr>
          <w:b/>
        </w:rPr>
        <w:t>of</w:t>
      </w:r>
      <w:proofErr w:type="spellEnd"/>
      <w:r w:rsidRPr="00AC16A5">
        <w:rPr>
          <w:b/>
        </w:rPr>
        <w:t xml:space="preserve"> item </w:t>
      </w:r>
      <w:proofErr w:type="spellStart"/>
      <w:r w:rsidRPr="00AC16A5">
        <w:rPr>
          <w:b/>
        </w:rPr>
        <w:t>response</w:t>
      </w:r>
      <w:proofErr w:type="spellEnd"/>
      <w:r w:rsidRPr="00AC16A5">
        <w:rPr>
          <w:b/>
        </w:rPr>
        <w:t xml:space="preserve"> </w:t>
      </w:r>
      <w:proofErr w:type="spellStart"/>
      <w:r w:rsidRPr="00AC16A5">
        <w:rPr>
          <w:b/>
        </w:rPr>
        <w:t>theory</w:t>
      </w:r>
      <w:proofErr w:type="spellEnd"/>
      <w:r w:rsidRPr="00AC16A5">
        <w:t xml:space="preserve">. </w:t>
      </w:r>
      <w:r w:rsidRPr="00AC16A5">
        <w:rPr>
          <w:lang w:val="en-US"/>
        </w:rPr>
        <w:t>2</w:t>
      </w:r>
      <w:r w:rsidRPr="00AC16A5">
        <w:rPr>
          <w:vertAlign w:val="superscript"/>
          <w:lang w:val="en-US"/>
        </w:rPr>
        <w:t>a</w:t>
      </w:r>
      <w:r w:rsidRPr="00AC16A5">
        <w:rPr>
          <w:lang w:val="en-US"/>
        </w:rPr>
        <w:t xml:space="preserve"> ed. Washington: Eric Clearinghouse on Assessment and Evaluation, 2001.</w:t>
      </w:r>
    </w:p>
    <w:p w:rsidR="00AC16A5" w:rsidRPr="00AC16A5" w:rsidRDefault="00AC16A5" w:rsidP="00AC16A5">
      <w:pPr>
        <w:pStyle w:val="refernciadatese"/>
        <w:ind w:left="0" w:firstLine="0"/>
        <w:rPr>
          <w:lang w:val="en-US"/>
        </w:rPr>
      </w:pPr>
    </w:p>
    <w:p w:rsidR="00AC16A5" w:rsidRPr="00AC16A5" w:rsidRDefault="00AC16A5" w:rsidP="00AC16A5">
      <w:pPr>
        <w:pStyle w:val="refernciadatese"/>
        <w:ind w:left="0" w:firstLine="0"/>
        <w:rPr>
          <w:color w:val="000000"/>
        </w:rPr>
      </w:pPr>
      <w:r w:rsidRPr="00AC16A5">
        <w:rPr>
          <w:color w:val="000000"/>
        </w:rPr>
        <w:t xml:space="preserve">CONSELHO FEDERAL DE PSICOLOGIA. </w:t>
      </w:r>
      <w:r w:rsidRPr="00AC16A5">
        <w:rPr>
          <w:b/>
          <w:color w:val="000000"/>
        </w:rPr>
        <w:t>Resolução CFP Nº 002/2003</w:t>
      </w:r>
      <w:r w:rsidRPr="00AC16A5">
        <w:rPr>
          <w:color w:val="000000"/>
        </w:rPr>
        <w:t xml:space="preserve">. Disponível em </w:t>
      </w:r>
      <w:hyperlink r:id="rId12" w:history="1">
        <w:r w:rsidRPr="00AC16A5">
          <w:rPr>
            <w:rStyle w:val="Hyperlink"/>
            <w:color w:val="000000"/>
          </w:rPr>
          <w:t>http://www.pol.org.br/pol/export/sites/default/pol/legislacao/legislacaoDocumentos/resolucao2003_2.pdf</w:t>
        </w:r>
      </w:hyperlink>
      <w:r w:rsidRPr="00AC16A5">
        <w:rPr>
          <w:color w:val="000000"/>
        </w:rPr>
        <w:t>.2003.</w:t>
      </w:r>
    </w:p>
    <w:p w:rsidR="00AC16A5" w:rsidRPr="00AC16A5" w:rsidRDefault="00AC16A5" w:rsidP="00AC16A5">
      <w:pPr>
        <w:jc w:val="both"/>
        <w:rPr>
          <w:bCs/>
          <w:sz w:val="24"/>
          <w:szCs w:val="24"/>
        </w:rPr>
      </w:pPr>
    </w:p>
    <w:p w:rsidR="00AC16A5" w:rsidRPr="00AC16A5" w:rsidRDefault="00AC16A5" w:rsidP="00AC16A5">
      <w:pPr>
        <w:jc w:val="both"/>
        <w:rPr>
          <w:bCs/>
          <w:sz w:val="24"/>
          <w:szCs w:val="24"/>
        </w:rPr>
      </w:pPr>
      <w:r w:rsidRPr="00AC16A5">
        <w:rPr>
          <w:bCs/>
          <w:sz w:val="24"/>
          <w:szCs w:val="24"/>
        </w:rPr>
        <w:t xml:space="preserve">CUNHA, J. A. </w:t>
      </w:r>
      <w:proofErr w:type="spellStart"/>
      <w:r w:rsidRPr="00AC16A5">
        <w:rPr>
          <w:b/>
          <w:bCs/>
          <w:sz w:val="24"/>
          <w:szCs w:val="24"/>
        </w:rPr>
        <w:t>Psicodiagnóstico-V</w:t>
      </w:r>
      <w:proofErr w:type="spellEnd"/>
      <w:r w:rsidRPr="00AC16A5">
        <w:rPr>
          <w:bCs/>
          <w:sz w:val="24"/>
          <w:szCs w:val="24"/>
        </w:rPr>
        <w:t xml:space="preserve">. Porto Alegre: </w:t>
      </w:r>
      <w:proofErr w:type="spellStart"/>
      <w:r w:rsidRPr="00AC16A5">
        <w:rPr>
          <w:bCs/>
          <w:sz w:val="24"/>
          <w:szCs w:val="24"/>
        </w:rPr>
        <w:t>Artmed</w:t>
      </w:r>
      <w:proofErr w:type="spellEnd"/>
      <w:r w:rsidRPr="00AC16A5">
        <w:rPr>
          <w:bCs/>
          <w:sz w:val="24"/>
          <w:szCs w:val="24"/>
        </w:rPr>
        <w:t>, 2000.</w:t>
      </w:r>
    </w:p>
    <w:p w:rsidR="00AC16A5" w:rsidRPr="00AC16A5" w:rsidRDefault="00AC16A5" w:rsidP="00AC16A5">
      <w:pPr>
        <w:jc w:val="both"/>
        <w:rPr>
          <w:bCs/>
          <w:sz w:val="24"/>
          <w:szCs w:val="24"/>
        </w:rPr>
      </w:pPr>
    </w:p>
    <w:p w:rsidR="00AC16A5" w:rsidRPr="00AC16A5" w:rsidRDefault="00AC16A5" w:rsidP="00AC16A5">
      <w:pPr>
        <w:pStyle w:val="SemEspaamento"/>
        <w:jc w:val="both"/>
        <w:rPr>
          <w:rFonts w:ascii="Times New Roman" w:hAnsi="Times New Roman"/>
          <w:sz w:val="24"/>
          <w:szCs w:val="24"/>
          <w:lang w:val="en-US"/>
        </w:rPr>
      </w:pPr>
      <w:r w:rsidRPr="00AC16A5">
        <w:rPr>
          <w:rFonts w:ascii="Times New Roman" w:hAnsi="Times New Roman"/>
          <w:sz w:val="24"/>
          <w:szCs w:val="24"/>
        </w:rPr>
        <w:lastRenderedPageBreak/>
        <w:t>DEPARTAMENTO DE PSICOLOGIA – CCHLA/UFPB.</w:t>
      </w:r>
      <w:r w:rsidRPr="00AC16A5">
        <w:rPr>
          <w:rFonts w:ascii="Times New Roman" w:hAnsi="Times New Roman"/>
          <w:b/>
          <w:sz w:val="24"/>
          <w:szCs w:val="24"/>
        </w:rPr>
        <w:t xml:space="preserve"> Projeto Político-Pedagógico do Curso de Graduação em Psicologia</w:t>
      </w:r>
      <w:r w:rsidRPr="00AC16A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C16A5">
        <w:rPr>
          <w:rFonts w:ascii="Times New Roman" w:hAnsi="Times New Roman"/>
          <w:sz w:val="24"/>
          <w:szCs w:val="24"/>
          <w:lang w:val="en-US"/>
        </w:rPr>
        <w:t>João</w:t>
      </w:r>
      <w:proofErr w:type="spellEnd"/>
      <w:r w:rsidRPr="00AC16A5">
        <w:rPr>
          <w:rFonts w:ascii="Times New Roman" w:hAnsi="Times New Roman"/>
          <w:sz w:val="24"/>
          <w:szCs w:val="24"/>
          <w:lang w:val="en-US"/>
        </w:rPr>
        <w:t xml:space="preserve"> Pessoa. </w:t>
      </w:r>
      <w:proofErr w:type="gramStart"/>
      <w:r w:rsidRPr="00AC16A5">
        <w:rPr>
          <w:rFonts w:ascii="Times New Roman" w:hAnsi="Times New Roman"/>
          <w:sz w:val="24"/>
          <w:szCs w:val="24"/>
          <w:lang w:val="en-US"/>
        </w:rPr>
        <w:t>UFPB, 2007.</w:t>
      </w:r>
      <w:proofErr w:type="gramEnd"/>
    </w:p>
    <w:p w:rsidR="00AC16A5" w:rsidRPr="00AC16A5" w:rsidRDefault="00AC16A5" w:rsidP="00AC16A5">
      <w:pPr>
        <w:jc w:val="both"/>
        <w:rPr>
          <w:bCs/>
          <w:sz w:val="24"/>
          <w:szCs w:val="24"/>
          <w:lang w:val="en-US"/>
        </w:rPr>
      </w:pPr>
    </w:p>
    <w:p w:rsidR="00AC16A5" w:rsidRPr="00AC16A5" w:rsidRDefault="00AC16A5" w:rsidP="00AC16A5">
      <w:pPr>
        <w:pStyle w:val="refernciadatese"/>
        <w:ind w:left="0" w:firstLine="0"/>
        <w:rPr>
          <w:lang w:val="en-US"/>
        </w:rPr>
      </w:pPr>
      <w:proofErr w:type="gramStart"/>
      <w:r w:rsidRPr="00AC16A5">
        <w:rPr>
          <w:lang w:val="en-US"/>
        </w:rPr>
        <w:t xml:space="preserve">EMBRETSON, S. E.; REISE, S. P. </w:t>
      </w:r>
      <w:r w:rsidRPr="00AC16A5">
        <w:rPr>
          <w:b/>
          <w:lang w:val="en-US"/>
        </w:rPr>
        <w:t>Item response theory for psychologists</w:t>
      </w:r>
      <w:r w:rsidRPr="00AC16A5">
        <w:rPr>
          <w:lang w:val="en-US"/>
        </w:rPr>
        <w:t>.</w:t>
      </w:r>
      <w:proofErr w:type="gramEnd"/>
      <w:r w:rsidRPr="00AC16A5">
        <w:rPr>
          <w:lang w:val="en-US"/>
        </w:rPr>
        <w:t xml:space="preserve"> New Jersey: Lawrence Erlbaum Associates, 2000.</w:t>
      </w:r>
    </w:p>
    <w:p w:rsidR="00AC16A5" w:rsidRPr="00AC16A5" w:rsidRDefault="00AC16A5" w:rsidP="00AC16A5">
      <w:pPr>
        <w:jc w:val="both"/>
        <w:rPr>
          <w:bCs/>
          <w:sz w:val="24"/>
          <w:szCs w:val="24"/>
          <w:lang w:val="en-US"/>
        </w:rPr>
      </w:pPr>
    </w:p>
    <w:p w:rsidR="00AC16A5" w:rsidRPr="00AC16A5" w:rsidRDefault="00AC16A5" w:rsidP="00AC16A5">
      <w:pPr>
        <w:jc w:val="both"/>
        <w:rPr>
          <w:sz w:val="24"/>
          <w:szCs w:val="24"/>
        </w:rPr>
      </w:pPr>
      <w:r w:rsidRPr="00AC16A5">
        <w:rPr>
          <w:sz w:val="24"/>
          <w:szCs w:val="24"/>
        </w:rPr>
        <w:t xml:space="preserve">GOUVEIA, V. V. A avaliação psicológica no Brasil: Caminhos, desafios e possibilidades. </w:t>
      </w:r>
      <w:r w:rsidRPr="00AC16A5">
        <w:rPr>
          <w:b/>
          <w:sz w:val="24"/>
          <w:szCs w:val="24"/>
        </w:rPr>
        <w:t>Psicologia em Foco,</w:t>
      </w:r>
      <w:r w:rsidRPr="00AC16A5">
        <w:rPr>
          <w:i/>
          <w:sz w:val="24"/>
          <w:szCs w:val="24"/>
        </w:rPr>
        <w:t xml:space="preserve"> </w:t>
      </w:r>
      <w:r w:rsidRPr="00AC16A5">
        <w:rPr>
          <w:sz w:val="24"/>
          <w:szCs w:val="24"/>
        </w:rPr>
        <w:t>v.</w:t>
      </w:r>
      <w:r w:rsidRPr="00AC16A5">
        <w:rPr>
          <w:i/>
          <w:sz w:val="24"/>
          <w:szCs w:val="24"/>
        </w:rPr>
        <w:t>2</w:t>
      </w:r>
      <w:r w:rsidRPr="00AC16A5">
        <w:rPr>
          <w:sz w:val="24"/>
          <w:szCs w:val="24"/>
        </w:rPr>
        <w:t xml:space="preserve">, p. 110-119, 2009. </w:t>
      </w:r>
    </w:p>
    <w:p w:rsidR="00AC16A5" w:rsidRPr="00AC16A5" w:rsidRDefault="00AC16A5" w:rsidP="00AC16A5">
      <w:pPr>
        <w:jc w:val="both"/>
        <w:rPr>
          <w:sz w:val="24"/>
          <w:szCs w:val="24"/>
        </w:rPr>
      </w:pPr>
    </w:p>
    <w:p w:rsidR="00AC16A5" w:rsidRPr="00AC16A5" w:rsidRDefault="00AC16A5" w:rsidP="00AC16A5">
      <w:pPr>
        <w:jc w:val="both"/>
        <w:rPr>
          <w:sz w:val="24"/>
          <w:szCs w:val="24"/>
        </w:rPr>
      </w:pPr>
      <w:r w:rsidRPr="00AC16A5">
        <w:rPr>
          <w:sz w:val="24"/>
          <w:szCs w:val="24"/>
        </w:rPr>
        <w:t xml:space="preserve">HOGAN, T. P. </w:t>
      </w:r>
      <w:r w:rsidRPr="00AC16A5">
        <w:rPr>
          <w:b/>
          <w:sz w:val="24"/>
          <w:szCs w:val="24"/>
        </w:rPr>
        <w:t xml:space="preserve">Introdução </w:t>
      </w:r>
      <w:proofErr w:type="gramStart"/>
      <w:r w:rsidRPr="00AC16A5">
        <w:rPr>
          <w:b/>
          <w:sz w:val="24"/>
          <w:szCs w:val="24"/>
        </w:rPr>
        <w:t>à</w:t>
      </w:r>
      <w:proofErr w:type="gramEnd"/>
      <w:r w:rsidRPr="00AC16A5">
        <w:rPr>
          <w:b/>
          <w:sz w:val="24"/>
          <w:szCs w:val="24"/>
        </w:rPr>
        <w:t xml:space="preserve"> pratica de testes psicológicos</w:t>
      </w:r>
      <w:r w:rsidRPr="00AC16A5">
        <w:rPr>
          <w:sz w:val="24"/>
          <w:szCs w:val="24"/>
        </w:rPr>
        <w:t>. Rio de Janeiro: LTC Editora, 2003.</w:t>
      </w:r>
    </w:p>
    <w:p w:rsidR="00AC16A5" w:rsidRPr="00AC16A5" w:rsidRDefault="00AC16A5" w:rsidP="00AC16A5">
      <w:pPr>
        <w:jc w:val="both"/>
        <w:rPr>
          <w:bCs/>
          <w:sz w:val="24"/>
          <w:szCs w:val="24"/>
        </w:rPr>
      </w:pPr>
    </w:p>
    <w:p w:rsidR="00AC16A5" w:rsidRPr="00AC16A5" w:rsidRDefault="00AC16A5" w:rsidP="00AC16A5">
      <w:pPr>
        <w:jc w:val="both"/>
        <w:rPr>
          <w:sz w:val="24"/>
          <w:szCs w:val="24"/>
        </w:rPr>
      </w:pPr>
      <w:r w:rsidRPr="00AC16A5">
        <w:rPr>
          <w:sz w:val="24"/>
          <w:szCs w:val="24"/>
        </w:rPr>
        <w:t xml:space="preserve">HUTZ, C. S. </w:t>
      </w:r>
      <w:r w:rsidRPr="00AC16A5">
        <w:rPr>
          <w:b/>
          <w:sz w:val="24"/>
          <w:szCs w:val="24"/>
        </w:rPr>
        <w:t>Avanços e polêmicas em avaliação psicológica</w:t>
      </w:r>
      <w:r w:rsidRPr="00AC16A5">
        <w:rPr>
          <w:sz w:val="24"/>
          <w:szCs w:val="24"/>
        </w:rPr>
        <w:t>: Em Homenagem a Jurema Alcides Cunha. São Paulo: Casa do Psicólogo, 2009.</w:t>
      </w:r>
    </w:p>
    <w:p w:rsidR="00AC16A5" w:rsidRPr="00AC16A5" w:rsidRDefault="00AC16A5" w:rsidP="00AC16A5">
      <w:pPr>
        <w:pStyle w:val="refernciadatese"/>
        <w:ind w:left="0" w:firstLine="0"/>
      </w:pPr>
    </w:p>
    <w:p w:rsidR="00AC16A5" w:rsidRPr="00AC16A5" w:rsidRDefault="00AC16A5" w:rsidP="00AC16A5">
      <w:pPr>
        <w:pStyle w:val="refernciadatese"/>
        <w:ind w:left="0" w:firstLine="0"/>
      </w:pPr>
      <w:r w:rsidRPr="00AC16A5">
        <w:t xml:space="preserve">LAROS, J. A. O uso de análise fatorial: algumas diretrizes para pesquisadores. </w:t>
      </w:r>
      <w:smartTag w:uri="urn:schemas-microsoft-com:office:smarttags" w:element="PersonName">
        <w:smartTagPr>
          <w:attr w:name="ProductID" w:val="Em L. Pasquali"/>
        </w:smartTagPr>
        <w:r w:rsidRPr="00AC16A5">
          <w:t>Em L. Pasquali</w:t>
        </w:r>
      </w:smartTag>
      <w:r w:rsidRPr="00AC16A5">
        <w:t xml:space="preserve"> (Organizador), </w:t>
      </w:r>
      <w:r w:rsidRPr="00AC16A5">
        <w:rPr>
          <w:b/>
        </w:rPr>
        <w:t>Análise fatorial para pesquisadores</w:t>
      </w:r>
      <w:r w:rsidRPr="00AC16A5">
        <w:t xml:space="preserve">. Brasília: </w:t>
      </w:r>
      <w:proofErr w:type="spellStart"/>
      <w:proofErr w:type="gramStart"/>
      <w:r w:rsidRPr="00AC16A5">
        <w:t>LabPAM</w:t>
      </w:r>
      <w:proofErr w:type="spellEnd"/>
      <w:proofErr w:type="gramEnd"/>
      <w:r w:rsidRPr="00AC16A5">
        <w:t>/UnB, 2005, p. 163-184.</w:t>
      </w:r>
    </w:p>
    <w:p w:rsidR="00AC16A5" w:rsidRPr="00AC16A5" w:rsidRDefault="00AC16A5" w:rsidP="00AC16A5">
      <w:pPr>
        <w:pStyle w:val="refernciadatese"/>
        <w:ind w:left="0" w:firstLine="0"/>
      </w:pPr>
    </w:p>
    <w:p w:rsidR="00AC16A5" w:rsidRPr="00AC16A5" w:rsidRDefault="00AC16A5" w:rsidP="00AC16A5">
      <w:pPr>
        <w:jc w:val="both"/>
        <w:rPr>
          <w:bCs/>
          <w:sz w:val="24"/>
          <w:szCs w:val="24"/>
        </w:rPr>
      </w:pPr>
      <w:r w:rsidRPr="00AC16A5">
        <w:rPr>
          <w:bCs/>
          <w:sz w:val="24"/>
          <w:szCs w:val="24"/>
        </w:rPr>
        <w:t xml:space="preserve">NORONHA, A. P. P. Os problemas mais graves e mais freqüentes no uso dos testes psicológicos. </w:t>
      </w:r>
      <w:r w:rsidRPr="00AC16A5">
        <w:rPr>
          <w:b/>
          <w:bCs/>
          <w:iCs/>
          <w:sz w:val="24"/>
          <w:szCs w:val="24"/>
        </w:rPr>
        <w:t>Psicologia: Reflexão e Crítica</w:t>
      </w:r>
      <w:r w:rsidRPr="00AC16A5">
        <w:rPr>
          <w:bCs/>
          <w:i/>
          <w:iCs/>
          <w:sz w:val="24"/>
          <w:szCs w:val="24"/>
        </w:rPr>
        <w:t>,</w:t>
      </w:r>
      <w:r w:rsidRPr="00AC16A5">
        <w:rPr>
          <w:bCs/>
          <w:iCs/>
          <w:sz w:val="24"/>
          <w:szCs w:val="24"/>
        </w:rPr>
        <w:t xml:space="preserve"> v. 15</w:t>
      </w:r>
      <w:r w:rsidRPr="00AC16A5">
        <w:rPr>
          <w:bCs/>
          <w:sz w:val="24"/>
          <w:szCs w:val="24"/>
        </w:rPr>
        <w:t>, p. 135-142, 2002.</w:t>
      </w:r>
    </w:p>
    <w:p w:rsidR="00AC16A5" w:rsidRPr="00AC16A5" w:rsidRDefault="00AC16A5" w:rsidP="00AC16A5">
      <w:pPr>
        <w:jc w:val="both"/>
        <w:rPr>
          <w:sz w:val="24"/>
          <w:szCs w:val="24"/>
        </w:rPr>
      </w:pPr>
    </w:p>
    <w:p w:rsidR="00AC16A5" w:rsidRPr="00AC16A5" w:rsidRDefault="00AC16A5" w:rsidP="00AC16A5">
      <w:pPr>
        <w:jc w:val="both"/>
        <w:rPr>
          <w:sz w:val="24"/>
          <w:szCs w:val="24"/>
        </w:rPr>
      </w:pPr>
      <w:r w:rsidRPr="00AC16A5">
        <w:rPr>
          <w:sz w:val="24"/>
          <w:szCs w:val="24"/>
        </w:rPr>
        <w:t xml:space="preserve">NORONHA, A. P. P.; PRIMI, R.; ALCHIERI, J. C. Parâmetros psicométricos: uma análise de testes psicológicos comercializados no Brasil. </w:t>
      </w:r>
      <w:r w:rsidRPr="00AC16A5">
        <w:rPr>
          <w:b/>
          <w:iCs/>
          <w:sz w:val="24"/>
          <w:szCs w:val="24"/>
        </w:rPr>
        <w:t>Psicologia: Ciência e Profissão</w:t>
      </w:r>
      <w:r w:rsidRPr="00AC16A5">
        <w:rPr>
          <w:sz w:val="24"/>
          <w:szCs w:val="24"/>
        </w:rPr>
        <w:t xml:space="preserve">, v. </w:t>
      </w:r>
      <w:r w:rsidRPr="00AC16A5">
        <w:rPr>
          <w:iCs/>
          <w:sz w:val="24"/>
          <w:szCs w:val="24"/>
        </w:rPr>
        <w:t>24</w:t>
      </w:r>
      <w:r w:rsidRPr="00AC16A5">
        <w:rPr>
          <w:sz w:val="24"/>
          <w:szCs w:val="24"/>
        </w:rPr>
        <w:t>, p. 88-99, 2004.</w:t>
      </w:r>
    </w:p>
    <w:p w:rsidR="00AC16A5" w:rsidRPr="00AC16A5" w:rsidRDefault="00AC16A5" w:rsidP="00AC16A5">
      <w:pPr>
        <w:pStyle w:val="refernciadatese"/>
        <w:ind w:left="0" w:firstLine="0"/>
      </w:pPr>
    </w:p>
    <w:p w:rsidR="00AC16A5" w:rsidRPr="00AC16A5" w:rsidRDefault="00AC16A5" w:rsidP="00AC16A5">
      <w:pPr>
        <w:pStyle w:val="refernciadatese"/>
        <w:ind w:left="0" w:firstLine="0"/>
      </w:pPr>
      <w:r w:rsidRPr="00AC16A5">
        <w:t xml:space="preserve">NORONHA, A. P. P.; VENDRAMINI, C. M. M. Parâmetros psicométricos: estudo comparativo entre testes de inteligência e de personalidade. </w:t>
      </w:r>
      <w:r w:rsidRPr="00AC16A5">
        <w:rPr>
          <w:b/>
        </w:rPr>
        <w:t>Psicologia: Reflexão e Crítica</w:t>
      </w:r>
      <w:r w:rsidRPr="00AC16A5">
        <w:t>, v. 16, n. 1, p. 177-182, 2003.</w:t>
      </w:r>
    </w:p>
    <w:p w:rsidR="00AC16A5" w:rsidRPr="00AC16A5" w:rsidRDefault="00AC16A5" w:rsidP="00AC16A5">
      <w:pPr>
        <w:pStyle w:val="refernciadatese"/>
        <w:ind w:left="0" w:firstLine="0"/>
      </w:pPr>
    </w:p>
    <w:p w:rsidR="00AC16A5" w:rsidRPr="00AC16A5" w:rsidRDefault="00AC16A5" w:rsidP="00AC16A5">
      <w:pPr>
        <w:pStyle w:val="refernciadatese"/>
        <w:ind w:left="0" w:firstLine="0"/>
        <w:rPr>
          <w:lang w:val="en-US"/>
        </w:rPr>
      </w:pPr>
      <w:r w:rsidRPr="00AC16A5">
        <w:t xml:space="preserve">NUNNALLY, J. C.; BERNSTEIN, I. H. </w:t>
      </w:r>
      <w:proofErr w:type="spellStart"/>
      <w:r w:rsidRPr="00AC16A5">
        <w:rPr>
          <w:b/>
        </w:rPr>
        <w:t>Psychometric</w:t>
      </w:r>
      <w:proofErr w:type="spellEnd"/>
      <w:r w:rsidRPr="00AC16A5">
        <w:rPr>
          <w:b/>
        </w:rPr>
        <w:t xml:space="preserve"> </w:t>
      </w:r>
      <w:proofErr w:type="spellStart"/>
      <w:r w:rsidRPr="00AC16A5">
        <w:rPr>
          <w:b/>
        </w:rPr>
        <w:t>theory</w:t>
      </w:r>
      <w:proofErr w:type="spellEnd"/>
      <w:r w:rsidRPr="00AC16A5">
        <w:t xml:space="preserve">. </w:t>
      </w:r>
      <w:r w:rsidRPr="00AC16A5">
        <w:rPr>
          <w:lang w:val="en-US"/>
        </w:rPr>
        <w:t>3</w:t>
      </w:r>
      <w:r w:rsidRPr="00AC16A5">
        <w:rPr>
          <w:vertAlign w:val="superscript"/>
          <w:lang w:val="en-US"/>
        </w:rPr>
        <w:t>a</w:t>
      </w:r>
      <w:r w:rsidRPr="00AC16A5">
        <w:rPr>
          <w:lang w:val="en-US"/>
        </w:rPr>
        <w:t xml:space="preserve"> </w:t>
      </w:r>
      <w:proofErr w:type="gramStart"/>
      <w:r w:rsidRPr="00AC16A5">
        <w:rPr>
          <w:lang w:val="en-US"/>
        </w:rPr>
        <w:t>ed</w:t>
      </w:r>
      <w:proofErr w:type="gramEnd"/>
      <w:r w:rsidRPr="00AC16A5">
        <w:rPr>
          <w:lang w:val="en-US"/>
        </w:rPr>
        <w:t>. New York: McGraw-Hill, 1995.</w:t>
      </w:r>
    </w:p>
    <w:p w:rsidR="00AC16A5" w:rsidRPr="00AC16A5" w:rsidRDefault="00AC16A5" w:rsidP="00AC16A5">
      <w:pPr>
        <w:pStyle w:val="refernciadatese"/>
        <w:ind w:left="0" w:firstLine="0"/>
        <w:rPr>
          <w:lang w:val="en-US"/>
        </w:rPr>
      </w:pPr>
    </w:p>
    <w:p w:rsidR="00AC16A5" w:rsidRPr="00AC16A5" w:rsidRDefault="00AC16A5" w:rsidP="00AC16A5">
      <w:pPr>
        <w:pStyle w:val="refernciadatese"/>
        <w:ind w:left="0" w:firstLine="0"/>
      </w:pPr>
      <w:r w:rsidRPr="00AC16A5">
        <w:t xml:space="preserve">PASQUALI, L. </w:t>
      </w:r>
      <w:r w:rsidRPr="00AC16A5">
        <w:rPr>
          <w:b/>
        </w:rPr>
        <w:t>Instrumentos psicológicos: manual prático de elaboração</w:t>
      </w:r>
      <w:r w:rsidRPr="00AC16A5">
        <w:t xml:space="preserve">. Brasília: </w:t>
      </w:r>
      <w:proofErr w:type="spellStart"/>
      <w:proofErr w:type="gramStart"/>
      <w:r w:rsidRPr="00AC16A5">
        <w:t>LabPAM</w:t>
      </w:r>
      <w:proofErr w:type="spellEnd"/>
      <w:proofErr w:type="gramEnd"/>
      <w:r w:rsidRPr="00AC16A5">
        <w:t>/IBAPP, 1999.</w:t>
      </w:r>
    </w:p>
    <w:p w:rsidR="00AC16A5" w:rsidRPr="00AC16A5" w:rsidRDefault="00AC16A5" w:rsidP="00AC16A5">
      <w:pPr>
        <w:jc w:val="both"/>
        <w:rPr>
          <w:sz w:val="24"/>
          <w:szCs w:val="24"/>
        </w:rPr>
      </w:pPr>
    </w:p>
    <w:p w:rsidR="00AC16A5" w:rsidRPr="00AC16A5" w:rsidRDefault="00AC16A5" w:rsidP="00AC16A5">
      <w:pPr>
        <w:jc w:val="both"/>
        <w:rPr>
          <w:sz w:val="24"/>
          <w:szCs w:val="24"/>
        </w:rPr>
      </w:pPr>
      <w:r w:rsidRPr="00AC16A5">
        <w:rPr>
          <w:bCs/>
          <w:sz w:val="24"/>
          <w:szCs w:val="24"/>
        </w:rPr>
        <w:t xml:space="preserve">PASQUALI, L. </w:t>
      </w:r>
      <w:r w:rsidRPr="00AC16A5">
        <w:rPr>
          <w:b/>
          <w:bCs/>
          <w:iCs/>
          <w:sz w:val="24"/>
          <w:szCs w:val="24"/>
        </w:rPr>
        <w:t>Técnicas de Exames Psicológicos –TEP</w:t>
      </w:r>
      <w:r w:rsidRPr="00AC16A5">
        <w:rPr>
          <w:bCs/>
          <w:i/>
          <w:iCs/>
          <w:sz w:val="24"/>
          <w:szCs w:val="24"/>
        </w:rPr>
        <w:t>:</w:t>
      </w:r>
      <w:r w:rsidRPr="00AC16A5">
        <w:rPr>
          <w:bCs/>
          <w:iCs/>
          <w:sz w:val="24"/>
          <w:szCs w:val="24"/>
        </w:rPr>
        <w:t xml:space="preserve"> Manual</w:t>
      </w:r>
      <w:r w:rsidRPr="00AC16A5">
        <w:rPr>
          <w:bCs/>
          <w:sz w:val="24"/>
          <w:szCs w:val="24"/>
        </w:rPr>
        <w:t>. São Paulo: Casa do Psicólogo / Conselho Federal de Psicologia, 2001.</w:t>
      </w:r>
    </w:p>
    <w:p w:rsidR="00AC16A5" w:rsidRPr="00AC16A5" w:rsidRDefault="00AC16A5" w:rsidP="00AC16A5">
      <w:pPr>
        <w:jc w:val="both"/>
        <w:rPr>
          <w:sz w:val="24"/>
          <w:szCs w:val="24"/>
        </w:rPr>
      </w:pPr>
    </w:p>
    <w:p w:rsidR="00AC16A5" w:rsidRPr="00AC16A5" w:rsidRDefault="00AC16A5" w:rsidP="00AC16A5">
      <w:pPr>
        <w:jc w:val="both"/>
        <w:rPr>
          <w:sz w:val="24"/>
          <w:szCs w:val="24"/>
        </w:rPr>
      </w:pPr>
      <w:r w:rsidRPr="00AC16A5">
        <w:rPr>
          <w:sz w:val="24"/>
          <w:szCs w:val="24"/>
        </w:rPr>
        <w:t xml:space="preserve">PASQUALI, L. </w:t>
      </w:r>
      <w:r w:rsidRPr="00AC16A5">
        <w:rPr>
          <w:b/>
          <w:sz w:val="24"/>
          <w:szCs w:val="24"/>
        </w:rPr>
        <w:t>Psicometria</w:t>
      </w:r>
      <w:r w:rsidRPr="00AC16A5">
        <w:rPr>
          <w:i/>
          <w:sz w:val="24"/>
          <w:szCs w:val="24"/>
        </w:rPr>
        <w:t xml:space="preserve">: </w:t>
      </w:r>
      <w:r w:rsidRPr="00AC16A5">
        <w:rPr>
          <w:sz w:val="24"/>
          <w:szCs w:val="24"/>
        </w:rPr>
        <w:t>Teoria dos testes na Psicologia e na Educação. Petrópolis: Vozes, 2003.</w:t>
      </w:r>
    </w:p>
    <w:p w:rsidR="00AC16A5" w:rsidRPr="00AC16A5" w:rsidRDefault="00AC16A5" w:rsidP="00AC16A5">
      <w:pPr>
        <w:pStyle w:val="refernciadatese"/>
        <w:ind w:left="0" w:firstLine="0"/>
      </w:pPr>
    </w:p>
    <w:p w:rsidR="00AC16A5" w:rsidRPr="00AC16A5" w:rsidRDefault="00AC16A5" w:rsidP="00AC16A5">
      <w:pPr>
        <w:pStyle w:val="refernciadatese"/>
        <w:ind w:left="0" w:firstLine="0"/>
      </w:pPr>
      <w:r w:rsidRPr="00AC16A5">
        <w:t xml:space="preserve">PASQUALI, L. Validade dos testes psicológicos: será possível reencontrar o caminho? </w:t>
      </w:r>
      <w:r w:rsidRPr="00AC16A5">
        <w:rPr>
          <w:b/>
        </w:rPr>
        <w:t>Psicologia: Teoria e Pesquisa</w:t>
      </w:r>
      <w:r w:rsidRPr="00AC16A5">
        <w:rPr>
          <w:i/>
        </w:rPr>
        <w:t>,</w:t>
      </w:r>
      <w:r w:rsidRPr="00AC16A5">
        <w:t xml:space="preserve"> v. 23, n. especial, p. 99-107, 2007.</w:t>
      </w:r>
    </w:p>
    <w:p w:rsidR="00AC16A5" w:rsidRPr="00AC16A5" w:rsidRDefault="00AC16A5" w:rsidP="00AC16A5">
      <w:pPr>
        <w:jc w:val="both"/>
        <w:rPr>
          <w:sz w:val="24"/>
          <w:szCs w:val="24"/>
        </w:rPr>
      </w:pPr>
    </w:p>
    <w:p w:rsidR="00AC16A5" w:rsidRPr="00AC16A5" w:rsidRDefault="00AC16A5" w:rsidP="00AC16A5">
      <w:pPr>
        <w:jc w:val="both"/>
        <w:rPr>
          <w:sz w:val="24"/>
          <w:szCs w:val="24"/>
        </w:rPr>
      </w:pPr>
      <w:r w:rsidRPr="00AC16A5">
        <w:rPr>
          <w:sz w:val="24"/>
          <w:szCs w:val="24"/>
        </w:rPr>
        <w:t xml:space="preserve">PASQUALI, L. </w:t>
      </w:r>
      <w:r w:rsidRPr="00AC16A5">
        <w:rPr>
          <w:b/>
          <w:sz w:val="24"/>
          <w:szCs w:val="24"/>
        </w:rPr>
        <w:t>Instrumentação psicológica: Fundamentos e práticas</w:t>
      </w:r>
      <w:r w:rsidRPr="00AC16A5">
        <w:rPr>
          <w:sz w:val="24"/>
          <w:szCs w:val="24"/>
        </w:rPr>
        <w:t xml:space="preserve">. Porto Alegre: </w:t>
      </w:r>
      <w:proofErr w:type="spellStart"/>
      <w:r w:rsidRPr="00AC16A5">
        <w:rPr>
          <w:sz w:val="24"/>
          <w:szCs w:val="24"/>
        </w:rPr>
        <w:t>Artmed</w:t>
      </w:r>
      <w:proofErr w:type="spellEnd"/>
      <w:r w:rsidRPr="00AC16A5">
        <w:rPr>
          <w:sz w:val="24"/>
          <w:szCs w:val="24"/>
        </w:rPr>
        <w:t>, 2010.</w:t>
      </w:r>
    </w:p>
    <w:p w:rsidR="00AC16A5" w:rsidRPr="00AC16A5" w:rsidRDefault="00AC16A5" w:rsidP="00AC16A5">
      <w:pPr>
        <w:jc w:val="both"/>
        <w:rPr>
          <w:sz w:val="24"/>
          <w:szCs w:val="24"/>
        </w:rPr>
      </w:pPr>
    </w:p>
    <w:p w:rsidR="00D4094F" w:rsidRDefault="00AC16A5" w:rsidP="00AC16A5">
      <w:pPr>
        <w:jc w:val="both"/>
        <w:rPr>
          <w:sz w:val="24"/>
          <w:szCs w:val="24"/>
        </w:rPr>
      </w:pPr>
      <w:r w:rsidRPr="00AC16A5">
        <w:rPr>
          <w:sz w:val="24"/>
          <w:szCs w:val="24"/>
        </w:rPr>
        <w:t xml:space="preserve">PASQUALI, L. &amp; PRIMI, R. Fundamentos da Teoria de Resposta ao Item – TRI. </w:t>
      </w:r>
      <w:r w:rsidRPr="00AC16A5">
        <w:rPr>
          <w:b/>
          <w:sz w:val="24"/>
          <w:szCs w:val="24"/>
        </w:rPr>
        <w:t>Avaliação Psicológica</w:t>
      </w:r>
      <w:r w:rsidRPr="00AC16A5">
        <w:rPr>
          <w:sz w:val="24"/>
          <w:szCs w:val="24"/>
        </w:rPr>
        <w:t>, v. 2, n. 2, p. 99-110, 2003.</w:t>
      </w:r>
    </w:p>
    <w:sectPr w:rsidR="00D4094F" w:rsidSect="005070E5">
      <w:headerReference w:type="default" r:id="rId13"/>
      <w:pgSz w:w="11906" w:h="16838"/>
      <w:pgMar w:top="1701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5FA" w:rsidRDefault="00B665FA" w:rsidP="00325D06">
      <w:r>
        <w:separator/>
      </w:r>
    </w:p>
  </w:endnote>
  <w:endnote w:type="continuationSeparator" w:id="0">
    <w:p w:rsidR="00B665FA" w:rsidRDefault="00B665FA" w:rsidP="00325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5FA" w:rsidRDefault="00B665FA" w:rsidP="00325D06">
      <w:r>
        <w:separator/>
      </w:r>
    </w:p>
  </w:footnote>
  <w:footnote w:type="continuationSeparator" w:id="0">
    <w:p w:rsidR="00B665FA" w:rsidRDefault="00B665FA" w:rsidP="00325D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D06" w:rsidRDefault="00303257">
    <w:pPr>
      <w:pStyle w:val="Cabealho"/>
      <w:jc w:val="right"/>
    </w:pPr>
    <w:fldSimple w:instr="PAGE   \* MERGEFORMAT">
      <w:r w:rsidR="00AC16A5">
        <w:rPr>
          <w:noProof/>
        </w:rPr>
        <w:t>4</w:t>
      </w:r>
    </w:fldSimple>
  </w:p>
  <w:p w:rsidR="00325D06" w:rsidRDefault="00325D0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E27EC"/>
    <w:multiLevelType w:val="multilevel"/>
    <w:tmpl w:val="8200E1B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C44631"/>
    <w:rsid w:val="000D40B9"/>
    <w:rsid w:val="001301A2"/>
    <w:rsid w:val="001327B4"/>
    <w:rsid w:val="0016672B"/>
    <w:rsid w:val="00173E11"/>
    <w:rsid w:val="00204F44"/>
    <w:rsid w:val="00210927"/>
    <w:rsid w:val="0026779F"/>
    <w:rsid w:val="002800AF"/>
    <w:rsid w:val="002928D4"/>
    <w:rsid w:val="002950D4"/>
    <w:rsid w:val="00303257"/>
    <w:rsid w:val="00325D06"/>
    <w:rsid w:val="00335B94"/>
    <w:rsid w:val="00337B25"/>
    <w:rsid w:val="003B1165"/>
    <w:rsid w:val="003B38EA"/>
    <w:rsid w:val="003B6B2E"/>
    <w:rsid w:val="003E1338"/>
    <w:rsid w:val="00410754"/>
    <w:rsid w:val="00427751"/>
    <w:rsid w:val="00450EE2"/>
    <w:rsid w:val="004929E1"/>
    <w:rsid w:val="004A1069"/>
    <w:rsid w:val="004E269F"/>
    <w:rsid w:val="005070E5"/>
    <w:rsid w:val="00540935"/>
    <w:rsid w:val="0054582B"/>
    <w:rsid w:val="005472BC"/>
    <w:rsid w:val="00590034"/>
    <w:rsid w:val="00593580"/>
    <w:rsid w:val="005A5C74"/>
    <w:rsid w:val="00605A6A"/>
    <w:rsid w:val="00640920"/>
    <w:rsid w:val="0069145A"/>
    <w:rsid w:val="006918A6"/>
    <w:rsid w:val="00694163"/>
    <w:rsid w:val="006D7B80"/>
    <w:rsid w:val="006E21F5"/>
    <w:rsid w:val="006F10D5"/>
    <w:rsid w:val="006F60FA"/>
    <w:rsid w:val="007207C6"/>
    <w:rsid w:val="00760DFA"/>
    <w:rsid w:val="00794D67"/>
    <w:rsid w:val="007B000C"/>
    <w:rsid w:val="007C18BD"/>
    <w:rsid w:val="007C1F18"/>
    <w:rsid w:val="007D33F3"/>
    <w:rsid w:val="008215D6"/>
    <w:rsid w:val="0082386E"/>
    <w:rsid w:val="00855C61"/>
    <w:rsid w:val="008F355D"/>
    <w:rsid w:val="00946B9A"/>
    <w:rsid w:val="00A232A4"/>
    <w:rsid w:val="00A52173"/>
    <w:rsid w:val="00A57398"/>
    <w:rsid w:val="00AB36EA"/>
    <w:rsid w:val="00AC16A5"/>
    <w:rsid w:val="00AD3D0E"/>
    <w:rsid w:val="00AE01A7"/>
    <w:rsid w:val="00B00401"/>
    <w:rsid w:val="00B273EF"/>
    <w:rsid w:val="00B665FA"/>
    <w:rsid w:val="00B745F6"/>
    <w:rsid w:val="00B94E95"/>
    <w:rsid w:val="00BC38F7"/>
    <w:rsid w:val="00BC6ABB"/>
    <w:rsid w:val="00BE612D"/>
    <w:rsid w:val="00BE7B1A"/>
    <w:rsid w:val="00BF1778"/>
    <w:rsid w:val="00BF44F7"/>
    <w:rsid w:val="00C003F4"/>
    <w:rsid w:val="00C0397C"/>
    <w:rsid w:val="00C157C0"/>
    <w:rsid w:val="00C36A9D"/>
    <w:rsid w:val="00C40896"/>
    <w:rsid w:val="00C44631"/>
    <w:rsid w:val="00CE1C46"/>
    <w:rsid w:val="00CE3812"/>
    <w:rsid w:val="00D014A7"/>
    <w:rsid w:val="00D25D02"/>
    <w:rsid w:val="00D4094F"/>
    <w:rsid w:val="00E320C9"/>
    <w:rsid w:val="00E70A87"/>
    <w:rsid w:val="00EA24D4"/>
    <w:rsid w:val="00EC4CA3"/>
    <w:rsid w:val="00EC577A"/>
    <w:rsid w:val="00EF4701"/>
    <w:rsid w:val="00F45F51"/>
    <w:rsid w:val="00F46CED"/>
    <w:rsid w:val="00F70612"/>
    <w:rsid w:val="00F82798"/>
    <w:rsid w:val="00FA32D9"/>
    <w:rsid w:val="00FB547A"/>
    <w:rsid w:val="00FE3324"/>
    <w:rsid w:val="00FF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631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semiHidden/>
    <w:rsid w:val="00C44631"/>
    <w:pPr>
      <w:tabs>
        <w:tab w:val="right" w:leader="do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4463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44631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C44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C18B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25D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25D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5D0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25D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F46CED"/>
    <w:rPr>
      <w:color w:val="0000FF"/>
      <w:u w:val="single"/>
    </w:rPr>
  </w:style>
  <w:style w:type="paragraph" w:customStyle="1" w:styleId="refernciadatese">
    <w:name w:val="referência da tese"/>
    <w:basedOn w:val="Normal"/>
    <w:rsid w:val="00F46CED"/>
    <w:pPr>
      <w:ind w:left="397" w:hanging="397"/>
      <w:jc w:val="both"/>
    </w:pPr>
    <w:rPr>
      <w:sz w:val="24"/>
      <w:szCs w:val="24"/>
      <w:lang w:eastAsia="ar-SA"/>
    </w:rPr>
  </w:style>
  <w:style w:type="character" w:customStyle="1" w:styleId="apple-converted-space">
    <w:name w:val="apple-converted-space"/>
    <w:basedOn w:val="Fontepargpadro"/>
    <w:rsid w:val="003E1338"/>
  </w:style>
  <w:style w:type="paragraph" w:styleId="SemEspaamento">
    <w:name w:val="No Spacing"/>
    <w:uiPriority w:val="1"/>
    <w:qFormat/>
    <w:rsid w:val="00AC16A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.wikipedia.org/wiki/Psicologi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l.org.br/pol/export/sites/default/pol/legislacao/legislacaoDocumentos/resolucao2003_2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t.wikipedia.org/wiki/Estat%C3%ADstic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t.wikipedia.org/wiki/Matem%C3%A1tica_aplicad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t.wikipedia.org/wiki/Ci%C3%AAncias_exata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95E2E-62D3-4460-B3C3-B222CBF50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1828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11681</CharactersWithSpaces>
  <SharedDoc>false</SharedDoc>
  <HLinks>
    <vt:vector size="12" baseType="variant">
      <vt:variant>
        <vt:i4>3801110</vt:i4>
      </vt:variant>
      <vt:variant>
        <vt:i4>3</vt:i4>
      </vt:variant>
      <vt:variant>
        <vt:i4>0</vt:i4>
      </vt:variant>
      <vt:variant>
        <vt:i4>5</vt:i4>
      </vt:variant>
      <vt:variant>
        <vt:lpwstr>http://www.pol.org.br/pol/export/sites/default/pol/legislacao/legislacaoDocumentos/resolucao2003_7.pdf</vt:lpwstr>
      </vt:variant>
      <vt:variant>
        <vt:lpwstr/>
      </vt:variant>
      <vt:variant>
        <vt:i4>4128790</vt:i4>
      </vt:variant>
      <vt:variant>
        <vt:i4>0</vt:i4>
      </vt:variant>
      <vt:variant>
        <vt:i4>0</vt:i4>
      </vt:variant>
      <vt:variant>
        <vt:i4>5</vt:i4>
      </vt:variant>
      <vt:variant>
        <vt:lpwstr>http://www.pol.org.br/pol/export/sites/default/pol/legislacao/legislacaoDocumentos/resolucao2003_2.pdf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Claires</dc:creator>
  <cp:lastModifiedBy>CLIENTE</cp:lastModifiedBy>
  <cp:revision>7</cp:revision>
  <dcterms:created xsi:type="dcterms:W3CDTF">2013-10-31T13:50:00Z</dcterms:created>
  <dcterms:modified xsi:type="dcterms:W3CDTF">2013-10-31T15:44:00Z</dcterms:modified>
</cp:coreProperties>
</file>